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5E257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b/>
          <w:sz w:val="30"/>
          <w:szCs w:val="30"/>
        </w:rPr>
        <w:t>MINUTA DE CONTRATO</w:t>
      </w:r>
    </w:p>
    <w:p w14:paraId="44A8DB81" w14:textId="77777777" w:rsidR="00EF2899" w:rsidRDefault="00EF28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</w:rPr>
      </w:pPr>
    </w:p>
    <w:p w14:paraId="1CF9AAAC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TERMO DE CONTRATO DE PRESTAÇÃO DE SERVIÇOS CONTINUADOS SEM DEDICAÇÃO EXCLUSIVA DE MÃO DE OBRA Nº</w:t>
      </w:r>
    </w:p>
    <w:p w14:paraId="311554EA" w14:textId="77777777" w:rsidR="00EF2899" w:rsidRDefault="00EF2899">
      <w:pPr>
        <w:pBdr>
          <w:top w:val="nil"/>
          <w:left w:val="nil"/>
          <w:bottom w:val="nil"/>
          <w:right w:val="nil"/>
          <w:between w:val="nil"/>
        </w:pBdr>
        <w:ind w:left="-1134"/>
        <w:rPr>
          <w:rFonts w:eastAsia="Times New Roman" w:cs="Times New Roman"/>
          <w:sz w:val="24"/>
          <w:szCs w:val="24"/>
        </w:rPr>
      </w:pPr>
    </w:p>
    <w:p w14:paraId="1A6752FA" w14:textId="77777777" w:rsidR="00EF2899" w:rsidRDefault="00ED7565" w:rsidP="001741EE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Contrato celebrado entre …, sito </w:t>
      </w:r>
      <w:proofErr w:type="gramStart"/>
      <w:r>
        <w:rPr>
          <w:rFonts w:eastAsia="Times New Roman" w:cs="Times New Roman"/>
          <w:sz w:val="24"/>
          <w:szCs w:val="24"/>
        </w:rPr>
        <w:t>no(</w:t>
      </w:r>
      <w:proofErr w:type="gramEnd"/>
      <w:r>
        <w:rPr>
          <w:rFonts w:eastAsia="Times New Roman" w:cs="Times New Roman"/>
          <w:sz w:val="24"/>
          <w:szCs w:val="24"/>
        </w:rPr>
        <w:t>a) .... (</w:t>
      </w:r>
      <w:proofErr w:type="gramStart"/>
      <w:r>
        <w:rPr>
          <w:rFonts w:eastAsia="Times New Roman" w:cs="Times New Roman"/>
          <w:sz w:val="24"/>
          <w:szCs w:val="24"/>
        </w:rPr>
        <w:t>endereço</w:t>
      </w:r>
      <w:proofErr w:type="gramEnd"/>
      <w:r>
        <w:rPr>
          <w:rFonts w:eastAsia="Times New Roman" w:cs="Times New Roman"/>
          <w:sz w:val="24"/>
          <w:szCs w:val="24"/>
        </w:rPr>
        <w:t>), representado neste ato pelo ..... (</w:t>
      </w:r>
      <w:proofErr w:type="gramStart"/>
      <w:r>
        <w:rPr>
          <w:rFonts w:eastAsia="Times New Roman" w:cs="Times New Roman"/>
          <w:sz w:val="24"/>
          <w:szCs w:val="24"/>
        </w:rPr>
        <w:t>nome</w:t>
      </w:r>
      <w:proofErr w:type="gramEnd"/>
      <w:r>
        <w:rPr>
          <w:rFonts w:eastAsia="Times New Roman" w:cs="Times New Roman"/>
          <w:sz w:val="24"/>
          <w:szCs w:val="24"/>
        </w:rPr>
        <w:t xml:space="preserve"> do representante), doravante denominado </w:t>
      </w:r>
      <w:r>
        <w:rPr>
          <w:rFonts w:eastAsia="Times New Roman" w:cs="Times New Roman"/>
          <w:sz w:val="24"/>
          <w:szCs w:val="24"/>
        </w:rPr>
        <w:t>CONTRATANTE, e ..... (</w:t>
      </w:r>
      <w:proofErr w:type="gramStart"/>
      <w:r>
        <w:rPr>
          <w:rFonts w:eastAsia="Times New Roman" w:cs="Times New Roman"/>
          <w:sz w:val="24"/>
          <w:szCs w:val="24"/>
        </w:rPr>
        <w:t>pessoa</w:t>
      </w:r>
      <w:proofErr w:type="gramEnd"/>
      <w:r>
        <w:rPr>
          <w:rFonts w:eastAsia="Times New Roman" w:cs="Times New Roman"/>
          <w:sz w:val="24"/>
          <w:szCs w:val="24"/>
        </w:rPr>
        <w:t xml:space="preserve"> jurídica), estabelecida no(a) .... (</w:t>
      </w:r>
      <w:proofErr w:type="gramStart"/>
      <w:r>
        <w:rPr>
          <w:rFonts w:eastAsia="Times New Roman" w:cs="Times New Roman"/>
          <w:sz w:val="24"/>
          <w:szCs w:val="24"/>
        </w:rPr>
        <w:t>endereço</w:t>
      </w:r>
      <w:proofErr w:type="gramEnd"/>
      <w:r>
        <w:rPr>
          <w:rFonts w:eastAsia="Times New Roman" w:cs="Times New Roman"/>
          <w:sz w:val="24"/>
          <w:szCs w:val="24"/>
        </w:rPr>
        <w:t>), inscrita no Cadastro Nacional de Pessoa Jurídica (CNPJ) sob o n° ...., representada neste ato por ..... (</w:t>
      </w:r>
      <w:proofErr w:type="gramStart"/>
      <w:r>
        <w:rPr>
          <w:rFonts w:eastAsia="Times New Roman" w:cs="Times New Roman"/>
          <w:sz w:val="24"/>
          <w:szCs w:val="24"/>
        </w:rPr>
        <w:t>representante</w:t>
      </w:r>
      <w:proofErr w:type="gramEnd"/>
      <w:r>
        <w:rPr>
          <w:rFonts w:eastAsia="Times New Roman" w:cs="Times New Roman"/>
          <w:sz w:val="24"/>
          <w:szCs w:val="24"/>
        </w:rPr>
        <w:t xml:space="preserve"> da contratada), inscrito no Cadastro de Pessoas Físicas (CPF)</w:t>
      </w:r>
      <w:r>
        <w:rPr>
          <w:rFonts w:eastAsia="Times New Roman" w:cs="Times New Roman"/>
          <w:sz w:val="24"/>
          <w:szCs w:val="24"/>
        </w:rPr>
        <w:t xml:space="preserve"> sob o n° ...., doravante denominado CONTRATADA, têm entre si, justos, avençados e celebram, por força do presente instrumento, oriundo de dispensa de licitação, nos termos do artigo 24, inciso XIII da Lei nº 8.666/1993, mediante as cláusulas e condições q</w:t>
      </w:r>
      <w:r>
        <w:rPr>
          <w:rFonts w:eastAsia="Times New Roman" w:cs="Times New Roman"/>
          <w:sz w:val="24"/>
          <w:szCs w:val="24"/>
        </w:rPr>
        <w:t>ue se seguem:</w:t>
      </w:r>
    </w:p>
    <w:p w14:paraId="08E6FC9E" w14:textId="77777777" w:rsidR="00EF2899" w:rsidRDefault="00EF2899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  <w:sz w:val="24"/>
          <w:szCs w:val="24"/>
        </w:rPr>
      </w:pPr>
    </w:p>
    <w:p w14:paraId="2075EAEE" w14:textId="77777777" w:rsidR="00EF2899" w:rsidRDefault="00ED7565">
      <w:pPr>
        <w:pStyle w:val="Ttulo5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CLÁUSULA PRIMEIRA - DO OBJETO</w:t>
      </w:r>
    </w:p>
    <w:p w14:paraId="66C26268" w14:textId="77777777" w:rsidR="00EF2899" w:rsidRDefault="00EF2899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</w:p>
    <w:p w14:paraId="4A462797" w14:textId="77777777" w:rsidR="00EF2899" w:rsidRDefault="00ED756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O objeto do presente instrumento é a contratação de serviços de apoio técnico por meio de emissão de </w:t>
      </w:r>
      <w:r>
        <w:rPr>
          <w:sz w:val="24"/>
          <w:szCs w:val="24"/>
        </w:rPr>
        <w:t xml:space="preserve">Notas Técnicas Rápidas elaboradas por profissionais qualificados, em ações de saúde </w:t>
      </w:r>
      <w:proofErr w:type="spellStart"/>
      <w:r>
        <w:rPr>
          <w:sz w:val="24"/>
          <w:szCs w:val="24"/>
        </w:rPr>
        <w:t>judicializadas</w:t>
      </w:r>
      <w:proofErr w:type="spellEnd"/>
      <w:r>
        <w:rPr>
          <w:sz w:val="24"/>
          <w:szCs w:val="24"/>
        </w:rPr>
        <w:t xml:space="preserve"> em que </w:t>
      </w:r>
      <w:r>
        <w:rPr>
          <w:sz w:val="24"/>
          <w:szCs w:val="24"/>
        </w:rPr>
        <w:t>figure como parte o Estado do Rio Grande do Sul.</w:t>
      </w:r>
      <w:r>
        <w:rPr>
          <w:rFonts w:eastAsia="Times New Roman" w:cs="Times New Roman"/>
          <w:sz w:val="24"/>
          <w:szCs w:val="24"/>
        </w:rPr>
        <w:t xml:space="preserve"> </w:t>
      </w:r>
    </w:p>
    <w:p w14:paraId="0069B6B5" w14:textId="029ED93B" w:rsidR="00EF2899" w:rsidRDefault="00ED756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1.2.</w:t>
      </w:r>
      <w:r>
        <w:rPr>
          <w:rFonts w:eastAsia="Times New Roman" w:cs="Times New Roman"/>
          <w:sz w:val="24"/>
          <w:szCs w:val="24"/>
        </w:rPr>
        <w:t xml:space="preserve"> O quantitativo de </w:t>
      </w:r>
      <w:r>
        <w:rPr>
          <w:sz w:val="24"/>
          <w:szCs w:val="24"/>
        </w:rPr>
        <w:t xml:space="preserve">Notas Técnicas </w:t>
      </w:r>
      <w:r>
        <w:rPr>
          <w:rFonts w:eastAsia="Times New Roman" w:cs="Times New Roman"/>
          <w:sz w:val="24"/>
          <w:szCs w:val="24"/>
        </w:rPr>
        <w:t>a serem solicitad</w:t>
      </w:r>
      <w:r>
        <w:rPr>
          <w:sz w:val="24"/>
          <w:szCs w:val="24"/>
        </w:rPr>
        <w:t>as</w:t>
      </w:r>
      <w:r>
        <w:rPr>
          <w:rFonts w:eastAsia="Times New Roman" w:cs="Times New Roman"/>
          <w:sz w:val="24"/>
          <w:szCs w:val="24"/>
        </w:rPr>
        <w:t xml:space="preserve"> à Contratada deverá observar o limite mensal máximo </w:t>
      </w:r>
      <w:r w:rsidRPr="00276F93">
        <w:rPr>
          <w:rFonts w:eastAsia="Times New Roman" w:cs="Times New Roman"/>
          <w:color w:val="auto"/>
          <w:sz w:val="24"/>
          <w:szCs w:val="24"/>
        </w:rPr>
        <w:t xml:space="preserve">de </w:t>
      </w:r>
      <w:r w:rsidR="00276F93" w:rsidRPr="00276F93">
        <w:rPr>
          <w:rFonts w:eastAsia="Times New Roman" w:cs="Times New Roman"/>
          <w:color w:val="auto"/>
          <w:sz w:val="24"/>
          <w:szCs w:val="24"/>
        </w:rPr>
        <w:t>430</w:t>
      </w:r>
      <w:r w:rsidRPr="00276F93">
        <w:rPr>
          <w:rFonts w:eastAsia="Times New Roman" w:cs="Times New Roman"/>
          <w:color w:val="auto"/>
          <w:sz w:val="24"/>
          <w:szCs w:val="24"/>
        </w:rPr>
        <w:t xml:space="preserve"> (quatrocentos e </w:t>
      </w:r>
      <w:r w:rsidR="00276F93" w:rsidRPr="00276F93">
        <w:rPr>
          <w:rFonts w:eastAsia="Times New Roman" w:cs="Times New Roman"/>
          <w:color w:val="auto"/>
          <w:sz w:val="24"/>
          <w:szCs w:val="24"/>
        </w:rPr>
        <w:t>trinta</w:t>
      </w:r>
      <w:r w:rsidRPr="00276F93">
        <w:rPr>
          <w:rFonts w:eastAsia="Times New Roman" w:cs="Times New Roman"/>
          <w:color w:val="auto"/>
          <w:sz w:val="24"/>
          <w:szCs w:val="24"/>
        </w:rPr>
        <w:t>)</w:t>
      </w:r>
      <w:r w:rsidRPr="00276F93">
        <w:rPr>
          <w:rFonts w:eastAsia="Times New Roman" w:cs="Times New Roman"/>
          <w:color w:val="auto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 xml:space="preserve">que poderá ser excedido desde que observados os seguintes </w:t>
      </w:r>
      <w:r>
        <w:rPr>
          <w:rFonts w:eastAsia="Times New Roman" w:cs="Times New Roman"/>
          <w:sz w:val="24"/>
          <w:szCs w:val="24"/>
        </w:rPr>
        <w:t xml:space="preserve">requisitos, de forma cumulativa: </w:t>
      </w:r>
    </w:p>
    <w:p w14:paraId="7292F1FA" w14:textId="5DDC6B9E" w:rsidR="00EF2899" w:rsidRDefault="00ED756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6" w:hanging="285"/>
        <w:rPr>
          <w:rFonts w:eastAsia="Times New Roman" w:cs="Times New Roman"/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>compensação</w:t>
      </w:r>
      <w:proofErr w:type="gramEnd"/>
      <w:r>
        <w:rPr>
          <w:rFonts w:eastAsia="Times New Roman" w:cs="Times New Roman"/>
          <w:sz w:val="24"/>
          <w:szCs w:val="24"/>
        </w:rPr>
        <w:t xml:space="preserve"> do quantitativo não utilizado do limite </w:t>
      </w:r>
      <w:r w:rsidRPr="00276F93">
        <w:rPr>
          <w:rFonts w:eastAsia="Times New Roman" w:cs="Times New Roman"/>
          <w:color w:val="auto"/>
          <w:sz w:val="24"/>
          <w:szCs w:val="24"/>
        </w:rPr>
        <w:t xml:space="preserve">de </w:t>
      </w:r>
      <w:r w:rsidR="00276F93" w:rsidRPr="00276F93">
        <w:rPr>
          <w:rFonts w:eastAsia="Times New Roman" w:cs="Times New Roman"/>
          <w:color w:val="auto"/>
          <w:sz w:val="24"/>
          <w:szCs w:val="24"/>
        </w:rPr>
        <w:t>430</w:t>
      </w:r>
      <w:r w:rsidRPr="00276F93">
        <w:rPr>
          <w:rFonts w:eastAsia="Times New Roman" w:cs="Times New Roman"/>
          <w:color w:val="auto"/>
          <w:sz w:val="24"/>
          <w:szCs w:val="24"/>
        </w:rPr>
        <w:t xml:space="preserve"> (quatrocentos e</w:t>
      </w:r>
      <w:r w:rsidR="00276F93" w:rsidRPr="00276F93">
        <w:rPr>
          <w:rFonts w:eastAsia="Times New Roman" w:cs="Times New Roman"/>
          <w:color w:val="auto"/>
          <w:sz w:val="24"/>
          <w:szCs w:val="24"/>
        </w:rPr>
        <w:t xml:space="preserve"> trinta</w:t>
      </w:r>
      <w:r w:rsidRPr="00276F93">
        <w:rPr>
          <w:rFonts w:eastAsia="Times New Roman" w:cs="Times New Roman"/>
          <w:color w:val="auto"/>
          <w:sz w:val="24"/>
          <w:szCs w:val="24"/>
        </w:rPr>
        <w:t>)</w:t>
      </w:r>
      <w:r w:rsidRPr="00276F93">
        <w:rPr>
          <w:rFonts w:eastAsia="Times New Roman" w:cs="Times New Roman"/>
          <w:color w:val="auto"/>
          <w:sz w:val="24"/>
          <w:szCs w:val="24"/>
        </w:rPr>
        <w:t xml:space="preserve"> </w:t>
      </w:r>
      <w:r>
        <w:rPr>
          <w:sz w:val="24"/>
          <w:szCs w:val="24"/>
        </w:rPr>
        <w:t>Notas Técnicas Rápidas</w:t>
      </w:r>
      <w:r>
        <w:rPr>
          <w:rFonts w:eastAsia="Times New Roman" w:cs="Times New Roman"/>
          <w:sz w:val="24"/>
          <w:szCs w:val="24"/>
        </w:rPr>
        <w:t xml:space="preserve"> dos meses anteriores;</w:t>
      </w:r>
    </w:p>
    <w:p w14:paraId="0A59F4D1" w14:textId="77777777" w:rsidR="00EF2899" w:rsidRDefault="00ED756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6" w:hanging="285"/>
        <w:rPr>
          <w:rFonts w:eastAsia="Times New Roman" w:cs="Times New Roman"/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>anuência</w:t>
      </w:r>
      <w:proofErr w:type="gramEnd"/>
      <w:r>
        <w:rPr>
          <w:rFonts w:eastAsia="Times New Roman" w:cs="Times New Roman"/>
          <w:sz w:val="24"/>
          <w:szCs w:val="24"/>
        </w:rPr>
        <w:t xml:space="preserve"> da Contratada; e</w:t>
      </w:r>
    </w:p>
    <w:p w14:paraId="3811B47E" w14:textId="37A9F0EF" w:rsidR="00EF2899" w:rsidRDefault="00ED756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6" w:hanging="285"/>
        <w:rPr>
          <w:rFonts w:eastAsia="Times New Roman" w:cs="Times New Roman"/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>limite</w:t>
      </w:r>
      <w:proofErr w:type="gramEnd"/>
      <w:r>
        <w:rPr>
          <w:rFonts w:eastAsia="Times New Roman" w:cs="Times New Roman"/>
          <w:sz w:val="24"/>
          <w:szCs w:val="24"/>
        </w:rPr>
        <w:t xml:space="preserve"> anual de</w:t>
      </w:r>
      <w:r>
        <w:rPr>
          <w:rFonts w:eastAsia="Times New Roman" w:cs="Times New Roman"/>
          <w:color w:val="C9211E"/>
          <w:sz w:val="24"/>
          <w:szCs w:val="24"/>
        </w:rPr>
        <w:t xml:space="preserve"> </w:t>
      </w:r>
      <w:r w:rsidR="00276F93" w:rsidRPr="00383E65">
        <w:rPr>
          <w:rFonts w:eastAsia="Times New Roman" w:cs="Times New Roman"/>
          <w:color w:val="auto"/>
          <w:sz w:val="24"/>
          <w:szCs w:val="24"/>
        </w:rPr>
        <w:t>5.160 (cinco mil, cento e sessenta</w:t>
      </w:r>
      <w:r w:rsidR="00276F93">
        <w:rPr>
          <w:sz w:val="24"/>
          <w:szCs w:val="24"/>
        </w:rPr>
        <w:t xml:space="preserve"> ) </w:t>
      </w:r>
      <w:r>
        <w:rPr>
          <w:sz w:val="24"/>
          <w:szCs w:val="24"/>
        </w:rPr>
        <w:t>Nota</w:t>
      </w:r>
      <w:r>
        <w:rPr>
          <w:sz w:val="24"/>
          <w:szCs w:val="24"/>
        </w:rPr>
        <w:t>s Técnicas Rápidas</w:t>
      </w:r>
      <w:r>
        <w:rPr>
          <w:rFonts w:eastAsia="Times New Roman" w:cs="Times New Roman"/>
          <w:sz w:val="24"/>
          <w:szCs w:val="24"/>
        </w:rPr>
        <w:t xml:space="preserve">. </w:t>
      </w:r>
    </w:p>
    <w:p w14:paraId="1A4612F4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1.3.</w:t>
      </w:r>
      <w:r>
        <w:rPr>
          <w:rFonts w:eastAsia="Times New Roman" w:cs="Times New Roman"/>
          <w:sz w:val="24"/>
          <w:szCs w:val="24"/>
        </w:rPr>
        <w:t xml:space="preserve"> Este contrato vincula-se à proposta da C</w:t>
      </w:r>
      <w:r>
        <w:rPr>
          <w:sz w:val="24"/>
          <w:szCs w:val="24"/>
        </w:rPr>
        <w:t>ontratada</w:t>
      </w:r>
      <w:r>
        <w:rPr>
          <w:rFonts w:eastAsia="Times New Roman" w:cs="Times New Roman"/>
          <w:sz w:val="24"/>
          <w:szCs w:val="24"/>
        </w:rPr>
        <w:t>, independente de transcrição.</w:t>
      </w:r>
    </w:p>
    <w:p w14:paraId="0D51D191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1.4.</w:t>
      </w:r>
      <w:r>
        <w:rPr>
          <w:rFonts w:eastAsia="Times New Roman" w:cs="Times New Roman"/>
          <w:sz w:val="24"/>
          <w:szCs w:val="24"/>
        </w:rPr>
        <w:t xml:space="preserve"> O apoio técnico tem por objeto esclarecimentos acerca do pedido formulado, com fundamento na Avaliação de Tecnologias em Saúde e Economia da Saúd</w:t>
      </w:r>
      <w:r>
        <w:rPr>
          <w:rFonts w:eastAsia="Times New Roman" w:cs="Times New Roman"/>
          <w:sz w:val="24"/>
          <w:szCs w:val="24"/>
        </w:rPr>
        <w:t>e.</w:t>
      </w:r>
    </w:p>
    <w:p w14:paraId="16E160A0" w14:textId="59CB01BB" w:rsidR="00EF2899" w:rsidRDefault="00ED756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lastRenderedPageBreak/>
        <w:t xml:space="preserve">1.5. </w:t>
      </w:r>
      <w:r>
        <w:rPr>
          <w:sz w:val="24"/>
          <w:szCs w:val="24"/>
        </w:rPr>
        <w:t>As Notas Técnicas Rápidas</w:t>
      </w:r>
      <w:r>
        <w:rPr>
          <w:rFonts w:eastAsia="Times New Roman" w:cs="Times New Roman"/>
          <w:sz w:val="24"/>
          <w:szCs w:val="24"/>
        </w:rPr>
        <w:t xml:space="preserve"> versarão sobre casos específicos e deverão esclarecer</w:t>
      </w:r>
      <w:r w:rsidR="005453B1">
        <w:rPr>
          <w:rFonts w:eastAsia="Times New Roman" w:cs="Times New Roman"/>
          <w:sz w:val="24"/>
          <w:szCs w:val="24"/>
        </w:rPr>
        <w:t xml:space="preserve">, </w:t>
      </w:r>
      <w:r w:rsidR="005453B1" w:rsidRPr="005453B1">
        <w:rPr>
          <w:rFonts w:eastAsia="Times New Roman" w:cs="Times New Roman"/>
          <w:sz w:val="24"/>
          <w:szCs w:val="24"/>
          <w:u w:val="single"/>
        </w:rPr>
        <w:t>no mínimo</w:t>
      </w:r>
      <w:r w:rsidR="005453B1">
        <w:rPr>
          <w:rFonts w:eastAsia="Times New Roman" w:cs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os seguintes aspectos:</w:t>
      </w:r>
    </w:p>
    <w:p w14:paraId="5F448F66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1.5.1.</w:t>
      </w:r>
      <w:r>
        <w:rPr>
          <w:rFonts w:eastAsia="Times New Roman" w:cs="Times New Roman"/>
          <w:sz w:val="24"/>
          <w:szCs w:val="24"/>
        </w:rPr>
        <w:t xml:space="preserve"> Contexto sobre o processo judicial:</w:t>
      </w:r>
    </w:p>
    <w:p w14:paraId="643E1B83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ind w:left="566" w:hanging="285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a) Quadro clínico do paciente, com descrição dos códigos da CID-10 apresentados e contexto</w:t>
      </w:r>
      <w:r>
        <w:rPr>
          <w:rFonts w:eastAsia="Times New Roman" w:cs="Times New Roman"/>
          <w:sz w:val="24"/>
          <w:szCs w:val="24"/>
        </w:rPr>
        <w:t xml:space="preserve"> da condição clínica apresentada;</w:t>
      </w:r>
    </w:p>
    <w:p w14:paraId="3DB25A2A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ind w:left="566" w:hanging="285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b) Informação sobre existência de urgência ou emergência médica no caso avaliado; </w:t>
      </w:r>
    </w:p>
    <w:p w14:paraId="7E39D479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ind w:left="566" w:hanging="285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c) Existência de alternativas terapêuticas padronizadas no Sistema Único de Saúde – SUS e se a parte autora as utilizou;</w:t>
      </w:r>
    </w:p>
    <w:p w14:paraId="0B991049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1.5.2.</w:t>
      </w:r>
      <w:r>
        <w:rPr>
          <w:rFonts w:eastAsia="Times New Roman" w:cs="Times New Roman"/>
          <w:sz w:val="24"/>
          <w:szCs w:val="24"/>
        </w:rPr>
        <w:t xml:space="preserve"> Informações</w:t>
      </w:r>
      <w:r>
        <w:rPr>
          <w:rFonts w:eastAsia="Times New Roman" w:cs="Times New Roman"/>
          <w:sz w:val="24"/>
          <w:szCs w:val="24"/>
        </w:rPr>
        <w:t xml:space="preserve"> sobre a tecnologia em saúde pleiteada:</w:t>
      </w:r>
    </w:p>
    <w:p w14:paraId="0A126A68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ind w:left="566" w:hanging="285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a) Registro na ANVISA;</w:t>
      </w:r>
    </w:p>
    <w:p w14:paraId="7F88DFDC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ind w:left="566" w:hanging="285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b) Indicação aprovada pela ANVISA;</w:t>
      </w:r>
    </w:p>
    <w:p w14:paraId="4100F116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ind w:left="566" w:hanging="285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c) Existência de manifestação da CONITEC sobre a incorporação ou não da tecnologia em saúde;</w:t>
      </w:r>
    </w:p>
    <w:p w14:paraId="5C2D9DB3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ind w:left="566" w:hanging="285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d) Existência de Protocolo Clínico no âmbito do SUS para tratamen</w:t>
      </w:r>
      <w:r>
        <w:rPr>
          <w:rFonts w:eastAsia="Times New Roman" w:cs="Times New Roman"/>
          <w:sz w:val="24"/>
          <w:szCs w:val="24"/>
        </w:rPr>
        <w:t xml:space="preserve">to da doença (PCDT); </w:t>
      </w:r>
    </w:p>
    <w:p w14:paraId="5D07CB85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ind w:left="566" w:hanging="285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e) Existência de evidências científicas de que a tecnologia em saúde postulada é adequada, eficaz e segura conforme descrito na literatura científica, com elaboração de síntese que valorize revisões sistemáticas, avaliações de tecnolo</w:t>
      </w:r>
      <w:r>
        <w:rPr>
          <w:rFonts w:eastAsia="Times New Roman" w:cs="Times New Roman"/>
          <w:sz w:val="24"/>
          <w:szCs w:val="24"/>
        </w:rPr>
        <w:t>gias de agências internacionais e ensaios clínicos. Em caso da existência de evidências comparadas com as tecnologias disponíveis na rede, estas devem ser privilegiadas para a discussão. Deverá estar descrita a qualidade das evidências apresentadas, prefer</w:t>
      </w:r>
      <w:r>
        <w:rPr>
          <w:rFonts w:eastAsia="Times New Roman" w:cs="Times New Roman"/>
          <w:sz w:val="24"/>
          <w:szCs w:val="24"/>
        </w:rPr>
        <w:t>encialmente, a partir de instrumento disponível na literatura, como o GRADE (</w:t>
      </w:r>
      <w:proofErr w:type="spellStart"/>
      <w:r>
        <w:rPr>
          <w:rFonts w:eastAsia="Times New Roman" w:cs="Times New Roman"/>
          <w:i/>
          <w:sz w:val="24"/>
          <w:szCs w:val="24"/>
        </w:rPr>
        <w:t>Grading</w:t>
      </w:r>
      <w:proofErr w:type="spellEnd"/>
      <w:r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i/>
          <w:sz w:val="24"/>
          <w:szCs w:val="24"/>
        </w:rPr>
        <w:t>of</w:t>
      </w:r>
      <w:proofErr w:type="spellEnd"/>
      <w:r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i/>
          <w:sz w:val="24"/>
          <w:szCs w:val="24"/>
        </w:rPr>
        <w:t>Recommendatons</w:t>
      </w:r>
      <w:proofErr w:type="spellEnd"/>
      <w:r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i/>
          <w:sz w:val="24"/>
          <w:szCs w:val="24"/>
        </w:rPr>
        <w:t>Assessment</w:t>
      </w:r>
      <w:proofErr w:type="spellEnd"/>
      <w:r>
        <w:rPr>
          <w:rFonts w:eastAsia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eastAsia="Times New Roman" w:cs="Times New Roman"/>
          <w:i/>
          <w:sz w:val="24"/>
          <w:szCs w:val="24"/>
        </w:rPr>
        <w:t>Development</w:t>
      </w:r>
      <w:proofErr w:type="spellEnd"/>
      <w:r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i/>
          <w:sz w:val="24"/>
          <w:szCs w:val="24"/>
        </w:rPr>
        <w:t>and</w:t>
      </w:r>
      <w:proofErr w:type="spellEnd"/>
      <w:r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i/>
          <w:sz w:val="24"/>
          <w:szCs w:val="24"/>
        </w:rPr>
        <w:t>Evaluation</w:t>
      </w:r>
      <w:proofErr w:type="spellEnd"/>
      <w:r>
        <w:rPr>
          <w:rFonts w:eastAsia="Times New Roman" w:cs="Times New Roman"/>
          <w:sz w:val="24"/>
          <w:szCs w:val="24"/>
        </w:rPr>
        <w:t>).</w:t>
      </w:r>
    </w:p>
    <w:p w14:paraId="0F1791F3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ind w:left="566" w:hanging="285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f) </w:t>
      </w:r>
      <w:r>
        <w:rPr>
          <w:sz w:val="24"/>
          <w:szCs w:val="24"/>
        </w:rPr>
        <w:t>Apresentação de dados sobre o custo do tratamento postulado, não necessariamente sobre o custo efetivo, mas s</w:t>
      </w:r>
      <w:r>
        <w:rPr>
          <w:sz w:val="24"/>
          <w:szCs w:val="24"/>
        </w:rPr>
        <w:t xml:space="preserve">im referência expressa ao custo da tecnologia avaliada, tal como cálculo </w:t>
      </w:r>
      <w:proofErr w:type="gramStart"/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 xml:space="preserve"> custo total do tratamento e se tal custo é unitário, mensal, anual ou contínuo;</w:t>
      </w:r>
    </w:p>
    <w:p w14:paraId="1646C895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ind w:left="566" w:hanging="285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g)</w:t>
      </w:r>
      <w:r>
        <w:rPr>
          <w:sz w:val="14"/>
          <w:szCs w:val="14"/>
        </w:rPr>
        <w:t xml:space="preserve"> </w:t>
      </w:r>
      <w:r>
        <w:rPr>
          <w:sz w:val="24"/>
          <w:szCs w:val="24"/>
        </w:rPr>
        <w:t xml:space="preserve">Informações se agências ou Órgãos governamentais de outros países disponibilizam a tecnologia em </w:t>
      </w:r>
      <w:r>
        <w:rPr>
          <w:sz w:val="24"/>
          <w:szCs w:val="24"/>
        </w:rPr>
        <w:t xml:space="preserve">saúde postulada, em especial quando o tratamento não possui registro na ANVISA ou caracteriza-se como </w:t>
      </w:r>
      <w:r>
        <w:rPr>
          <w:i/>
          <w:sz w:val="24"/>
          <w:szCs w:val="24"/>
        </w:rPr>
        <w:t>off-</w:t>
      </w:r>
      <w:proofErr w:type="spellStart"/>
      <w:r>
        <w:rPr>
          <w:i/>
          <w:sz w:val="24"/>
          <w:szCs w:val="24"/>
        </w:rPr>
        <w:t>label</w:t>
      </w:r>
      <w:proofErr w:type="spellEnd"/>
      <w:r>
        <w:rPr>
          <w:sz w:val="24"/>
          <w:szCs w:val="24"/>
        </w:rPr>
        <w:t xml:space="preserve">. </w:t>
      </w:r>
    </w:p>
    <w:p w14:paraId="3489C389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ind w:left="566" w:hanging="285"/>
        <w:rPr>
          <w:rFonts w:eastAsia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h) </w:t>
      </w:r>
      <w:r>
        <w:rPr>
          <w:rFonts w:eastAsia="Times New Roman" w:cs="Times New Roman"/>
          <w:sz w:val="24"/>
          <w:szCs w:val="24"/>
        </w:rPr>
        <w:t>Indicação de que a tecnologia em saúde postulada é adequada, ao comparar as evidências científicas, o estágio da doença e a situação clínic</w:t>
      </w:r>
      <w:r>
        <w:rPr>
          <w:rFonts w:eastAsia="Times New Roman" w:cs="Times New Roman"/>
          <w:sz w:val="24"/>
          <w:szCs w:val="24"/>
        </w:rPr>
        <w:t>a do paciente;</w:t>
      </w:r>
    </w:p>
    <w:p w14:paraId="241F3C95" w14:textId="1BA6559C" w:rsidR="00EF2899" w:rsidRDefault="00ED7565">
      <w:pPr>
        <w:pBdr>
          <w:top w:val="nil"/>
          <w:left w:val="nil"/>
          <w:bottom w:val="nil"/>
          <w:right w:val="nil"/>
          <w:between w:val="nil"/>
        </w:pBdr>
        <w:ind w:left="566" w:hanging="285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rFonts w:eastAsia="Times New Roman" w:cs="Times New Roman"/>
          <w:sz w:val="24"/>
          <w:szCs w:val="24"/>
        </w:rPr>
        <w:t xml:space="preserve">) </w:t>
      </w:r>
      <w:r>
        <w:rPr>
          <w:sz w:val="24"/>
          <w:szCs w:val="24"/>
        </w:rPr>
        <w:t xml:space="preserve">Informações acerca do material requerido, quando o tratamento se referir à procedimento cirúrgico, devendo ser informado se possui especificidades relevantes ao tratamento postulado e que não são contempladas pelo </w:t>
      </w:r>
      <w:r w:rsidR="005453B1">
        <w:rPr>
          <w:sz w:val="24"/>
          <w:szCs w:val="24"/>
        </w:rPr>
        <w:t>material</w:t>
      </w:r>
      <w:r>
        <w:rPr>
          <w:sz w:val="24"/>
          <w:szCs w:val="24"/>
        </w:rPr>
        <w:t xml:space="preserve"> que é disponíve</w:t>
      </w:r>
      <w:r>
        <w:rPr>
          <w:sz w:val="24"/>
          <w:szCs w:val="24"/>
        </w:rPr>
        <w:t>l na rede pública;</w:t>
      </w:r>
    </w:p>
    <w:p w14:paraId="5D63E37D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ind w:left="566" w:hanging="285"/>
        <w:rPr>
          <w:rFonts w:eastAsia="Times New Roman" w:cs="Times New Roman"/>
          <w:sz w:val="24"/>
          <w:szCs w:val="24"/>
        </w:rPr>
      </w:pPr>
      <w:r>
        <w:rPr>
          <w:sz w:val="24"/>
          <w:szCs w:val="24"/>
        </w:rPr>
        <w:t xml:space="preserve">j) </w:t>
      </w:r>
      <w:r>
        <w:rPr>
          <w:rFonts w:eastAsia="Times New Roman" w:cs="Times New Roman"/>
          <w:sz w:val="24"/>
          <w:szCs w:val="24"/>
        </w:rPr>
        <w:t>Recomendação sobre riscos e benefícios da utilização ou não da tecnologia e, quando possível, com a inclusão do cálculo do Número Necessário Tratar (NNT) e Número necessário para causar dano (NND) dos principais desfechos com interval</w:t>
      </w:r>
      <w:r>
        <w:rPr>
          <w:rFonts w:eastAsia="Times New Roman" w:cs="Times New Roman"/>
          <w:sz w:val="24"/>
          <w:szCs w:val="24"/>
        </w:rPr>
        <w:t>o de confiança;</w:t>
      </w:r>
    </w:p>
    <w:p w14:paraId="5C1B1790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ind w:left="566" w:hanging="285"/>
        <w:rPr>
          <w:rFonts w:eastAsia="Times New Roman" w:cs="Times New Roman"/>
          <w:sz w:val="24"/>
          <w:szCs w:val="24"/>
        </w:rPr>
      </w:pPr>
      <w:r>
        <w:rPr>
          <w:sz w:val="24"/>
          <w:szCs w:val="24"/>
        </w:rPr>
        <w:t>k</w:t>
      </w:r>
      <w:r>
        <w:rPr>
          <w:rFonts w:eastAsia="Times New Roman" w:cs="Times New Roman"/>
          <w:sz w:val="24"/>
          <w:szCs w:val="24"/>
        </w:rPr>
        <w:t>) Fontes consultadas;</w:t>
      </w:r>
    </w:p>
    <w:p w14:paraId="1663D166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ind w:left="566" w:hanging="285"/>
        <w:rPr>
          <w:rFonts w:eastAsia="Times New Roman" w:cs="Times New Roman"/>
          <w:sz w:val="24"/>
          <w:szCs w:val="24"/>
        </w:rPr>
      </w:pPr>
      <w:r>
        <w:rPr>
          <w:sz w:val="24"/>
          <w:szCs w:val="24"/>
        </w:rPr>
        <w:t>l</w:t>
      </w:r>
      <w:r>
        <w:rPr>
          <w:rFonts w:eastAsia="Times New Roman" w:cs="Times New Roman"/>
          <w:sz w:val="24"/>
          <w:szCs w:val="24"/>
        </w:rPr>
        <w:t>) Declaração de ausência de conflito de interesses do subscritor da resposta ao Judiciário.</w:t>
      </w:r>
    </w:p>
    <w:p w14:paraId="0E64E09E" w14:textId="75C85FA3" w:rsidR="00EF2899" w:rsidRDefault="00ED7565">
      <w:pPr>
        <w:pBdr>
          <w:top w:val="nil"/>
          <w:left w:val="nil"/>
          <w:bottom w:val="nil"/>
          <w:right w:val="nil"/>
          <w:between w:val="nil"/>
        </w:pBdr>
        <w:ind w:left="566" w:hanging="285"/>
        <w:rPr>
          <w:sz w:val="24"/>
          <w:szCs w:val="24"/>
        </w:rPr>
      </w:pPr>
      <w:proofErr w:type="gramStart"/>
      <w:r>
        <w:rPr>
          <w:sz w:val="24"/>
          <w:szCs w:val="24"/>
        </w:rPr>
        <w:t>m) Apresentar</w:t>
      </w:r>
      <w:proofErr w:type="gramEnd"/>
      <w:r>
        <w:rPr>
          <w:sz w:val="24"/>
          <w:szCs w:val="24"/>
        </w:rPr>
        <w:t xml:space="preserve"> conclusão técnica sobre a tecnologia em saúde pleiteada, se pertinente ao estágio da doença e/ou situação clín</w:t>
      </w:r>
      <w:r>
        <w:rPr>
          <w:sz w:val="24"/>
          <w:szCs w:val="24"/>
        </w:rPr>
        <w:t>ica do paciente, e, em caso negativo, apresentação de meios alternativos de tratamento</w:t>
      </w:r>
      <w:r w:rsidR="005453B1">
        <w:rPr>
          <w:sz w:val="24"/>
          <w:szCs w:val="24"/>
        </w:rPr>
        <w:t>, com base nas tecnologias em saúde disponíveis.</w:t>
      </w:r>
    </w:p>
    <w:p w14:paraId="4F09C778" w14:textId="577A937C" w:rsidR="00EF2899" w:rsidRDefault="00ED756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1.6</w:t>
      </w:r>
      <w:r>
        <w:rPr>
          <w:rFonts w:eastAsia="Times New Roman" w:cs="Times New Roman"/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Após envio das Notas Técnicas Rápidas, a parte Contratante poderá solicitar esclarecimentos/complementos de </w:t>
      </w:r>
      <w:r>
        <w:rPr>
          <w:sz w:val="24"/>
          <w:szCs w:val="24"/>
        </w:rPr>
        <w:t>informações quanto aos itens apresentados pela Contratada, não configurando tais questionamentos como Nota Técnica Rápida Atualizada</w:t>
      </w:r>
      <w:r w:rsidR="005453B1">
        <w:rPr>
          <w:sz w:val="24"/>
          <w:szCs w:val="24"/>
        </w:rPr>
        <w:t xml:space="preserve">, não ensejando, portanto, novo pagamento. </w:t>
      </w:r>
      <w:r>
        <w:rPr>
          <w:sz w:val="24"/>
          <w:szCs w:val="24"/>
        </w:rPr>
        <w:t xml:space="preserve"> </w:t>
      </w:r>
    </w:p>
    <w:p w14:paraId="453617AB" w14:textId="32668FBA" w:rsidR="00EF2899" w:rsidRDefault="00ED756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1.7. </w:t>
      </w:r>
      <w:r>
        <w:rPr>
          <w:sz w:val="24"/>
          <w:szCs w:val="24"/>
        </w:rPr>
        <w:t>As Nota</w:t>
      </w:r>
      <w:r w:rsidR="005453B1">
        <w:rPr>
          <w:sz w:val="24"/>
          <w:szCs w:val="24"/>
        </w:rPr>
        <w:t>s</w:t>
      </w:r>
      <w:r>
        <w:rPr>
          <w:sz w:val="24"/>
          <w:szCs w:val="24"/>
        </w:rPr>
        <w:t xml:space="preserve"> Técnicas Rápidas deverão ser assinadas por, no mínimo, um profissional da área da saúde, com nível superior, habilitado a avaliar a tecnologia em saúde, objeto da análise. </w:t>
      </w:r>
    </w:p>
    <w:p w14:paraId="4736C321" w14:textId="77777777" w:rsidR="00EF2899" w:rsidRDefault="00EF289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1AE891D2" w14:textId="77777777" w:rsidR="00EF2899" w:rsidRDefault="00ED7565">
      <w:pPr>
        <w:pStyle w:val="Ttulo5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CLÁUSULA SEGUNDA - DO PREÇO</w:t>
      </w:r>
    </w:p>
    <w:p w14:paraId="672EEE0B" w14:textId="77777777" w:rsidR="00EF2899" w:rsidRDefault="00EF2899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</w:p>
    <w:p w14:paraId="0E6F0426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2.1. </w:t>
      </w:r>
      <w:r>
        <w:rPr>
          <w:rFonts w:eastAsia="Times New Roman" w:cs="Times New Roman"/>
          <w:sz w:val="24"/>
          <w:szCs w:val="24"/>
        </w:rPr>
        <w:t xml:space="preserve">O preço a ser pago pelo Contratante, por </w:t>
      </w:r>
      <w:r>
        <w:rPr>
          <w:sz w:val="24"/>
          <w:szCs w:val="24"/>
        </w:rPr>
        <w:t>Nota T</w:t>
      </w:r>
      <w:r>
        <w:rPr>
          <w:sz w:val="24"/>
          <w:szCs w:val="24"/>
        </w:rPr>
        <w:t>écnica Rápida</w:t>
      </w:r>
      <w:r>
        <w:rPr>
          <w:rFonts w:eastAsia="Times New Roman" w:cs="Times New Roman"/>
          <w:sz w:val="24"/>
          <w:szCs w:val="24"/>
        </w:rPr>
        <w:t xml:space="preserve">, referente à execução dos serviços contratados, é de: </w:t>
      </w:r>
    </w:p>
    <w:p w14:paraId="53FEEBB6" w14:textId="77777777" w:rsidR="00EF2899" w:rsidRDefault="00ED7565">
      <w:pPr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276F93">
        <w:rPr>
          <w:b/>
          <w:sz w:val="24"/>
          <w:szCs w:val="24"/>
        </w:rPr>
        <w:t>.1.1.</w:t>
      </w:r>
      <w:r w:rsidRPr="00276F93">
        <w:rPr>
          <w:sz w:val="24"/>
          <w:szCs w:val="24"/>
        </w:rPr>
        <w:t xml:space="preserve"> </w:t>
      </w:r>
      <w:r w:rsidRPr="00276F93">
        <w:rPr>
          <w:sz w:val="24"/>
          <w:szCs w:val="24"/>
        </w:rPr>
        <w:t>R$ X</w:t>
      </w:r>
      <w:r w:rsidRPr="00276F93">
        <w:rPr>
          <w:sz w:val="24"/>
          <w:szCs w:val="24"/>
        </w:rPr>
        <w:t>:</w:t>
      </w:r>
      <w:r>
        <w:rPr>
          <w:sz w:val="24"/>
          <w:szCs w:val="24"/>
        </w:rPr>
        <w:t xml:space="preserve"> quando se tratar da primeira elaboração de Nota Técnica Rápida sobre tecnologia de saúde associada a determinado CID (Código Internacional de Doenças) - Nota Técnica Rápida;</w:t>
      </w:r>
    </w:p>
    <w:p w14:paraId="75A59103" w14:textId="36B626FC" w:rsidR="00EF2899" w:rsidRDefault="00ED7565">
      <w:pPr>
        <w:rPr>
          <w:sz w:val="24"/>
          <w:szCs w:val="24"/>
        </w:rPr>
      </w:pPr>
      <w:r w:rsidRPr="00276F93">
        <w:rPr>
          <w:b/>
          <w:sz w:val="24"/>
          <w:szCs w:val="24"/>
        </w:rPr>
        <w:t>2.1.2</w:t>
      </w:r>
      <w:r w:rsidRPr="00276F93">
        <w:rPr>
          <w:sz w:val="24"/>
          <w:szCs w:val="24"/>
        </w:rPr>
        <w:t xml:space="preserve">. </w:t>
      </w:r>
      <w:r w:rsidRPr="00276F93">
        <w:rPr>
          <w:sz w:val="24"/>
          <w:szCs w:val="24"/>
        </w:rPr>
        <w:t>R$ Y</w:t>
      </w:r>
      <w:r w:rsidRPr="00276F93">
        <w:rPr>
          <w:sz w:val="24"/>
          <w:szCs w:val="24"/>
        </w:rPr>
        <w:t>:</w:t>
      </w:r>
      <w:r>
        <w:rPr>
          <w:sz w:val="24"/>
          <w:szCs w:val="24"/>
        </w:rPr>
        <w:t xml:space="preserve"> nas demais solicitações (Nota Técnica Rápida Atualizada).</w:t>
      </w:r>
    </w:p>
    <w:p w14:paraId="04E0D638" w14:textId="576250DA" w:rsidR="00A40554" w:rsidRDefault="00A40554" w:rsidP="00A40554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proofErr w:type="gramStart"/>
      <w:r>
        <w:rPr>
          <w:rFonts w:eastAsia="Times New Roman" w:cs="Times New Roman"/>
          <w:b/>
          <w:bCs/>
          <w:sz w:val="24"/>
          <w:szCs w:val="24"/>
        </w:rPr>
        <w:lastRenderedPageBreak/>
        <w:t>2.2</w:t>
      </w:r>
      <w:r>
        <w:rPr>
          <w:rFonts w:eastAsia="Times New Roman" w:cs="Times New Roman"/>
          <w:sz w:val="24"/>
          <w:szCs w:val="24"/>
        </w:rPr>
        <w:t xml:space="preserve"> </w:t>
      </w:r>
      <w:r w:rsidRPr="00161977">
        <w:rPr>
          <w:sz w:val="24"/>
          <w:szCs w:val="24"/>
        </w:rPr>
        <w:t>Quando</w:t>
      </w:r>
      <w:proofErr w:type="gramEnd"/>
      <w:r w:rsidRPr="00161977">
        <w:rPr>
          <w:sz w:val="24"/>
          <w:szCs w:val="24"/>
        </w:rPr>
        <w:t xml:space="preserve"> todos os tratamentos forem avaliados em uma mesma oportunidade, será pago o valor correspondente a apenas uma Nota Técnica.</w:t>
      </w:r>
    </w:p>
    <w:p w14:paraId="6BB90F82" w14:textId="4B90A8E8" w:rsidR="00EF2899" w:rsidRDefault="00A4055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proofErr w:type="gramStart"/>
      <w:r>
        <w:rPr>
          <w:rFonts w:eastAsia="Times New Roman" w:cs="Times New Roman"/>
          <w:b/>
          <w:sz w:val="24"/>
          <w:szCs w:val="24"/>
        </w:rPr>
        <w:t>2.3</w:t>
      </w:r>
      <w:r w:rsidR="005453B1">
        <w:rPr>
          <w:rFonts w:eastAsia="Times New Roman" w:cs="Times New Roman"/>
          <w:b/>
          <w:sz w:val="24"/>
          <w:szCs w:val="24"/>
        </w:rPr>
        <w:t xml:space="preserve"> </w:t>
      </w:r>
      <w:r w:rsidR="005453B1">
        <w:rPr>
          <w:sz w:val="24"/>
          <w:szCs w:val="24"/>
        </w:rPr>
        <w:t>Na</w:t>
      </w:r>
      <w:proofErr w:type="gramEnd"/>
      <w:r w:rsidR="005453B1">
        <w:rPr>
          <w:sz w:val="24"/>
          <w:szCs w:val="24"/>
        </w:rPr>
        <w:t xml:space="preserve"> hipótese de mais de um tratamento de saúde postulado pelo </w:t>
      </w:r>
      <w:r w:rsidR="005453B1" w:rsidRPr="00161977">
        <w:rPr>
          <w:sz w:val="24"/>
          <w:szCs w:val="24"/>
        </w:rPr>
        <w:t xml:space="preserve">paciente, na mesma ação judicial, </w:t>
      </w:r>
      <w:r w:rsidR="00E37407" w:rsidRPr="00161977">
        <w:rPr>
          <w:sz w:val="24"/>
          <w:szCs w:val="24"/>
        </w:rPr>
        <w:t>independentemente</w:t>
      </w:r>
      <w:r w:rsidR="005453B1" w:rsidRPr="00161977">
        <w:rPr>
          <w:sz w:val="24"/>
          <w:szCs w:val="24"/>
        </w:rPr>
        <w:t xml:space="preserve"> do número de </w:t>
      </w:r>
      <w:proofErr w:type="spellStart"/>
      <w:r w:rsidR="005453B1" w:rsidRPr="00161977">
        <w:rPr>
          <w:sz w:val="24"/>
          <w:szCs w:val="24"/>
        </w:rPr>
        <w:t>CIDs</w:t>
      </w:r>
      <w:proofErr w:type="spellEnd"/>
      <w:r w:rsidR="005453B1" w:rsidRPr="00161977">
        <w:rPr>
          <w:sz w:val="24"/>
          <w:szCs w:val="24"/>
        </w:rPr>
        <w:t xml:space="preserve">, o preço a ser pago pelo contratante corresponderá ao valor do item </w:t>
      </w:r>
      <w:r w:rsidR="005453B1" w:rsidRPr="00B962AF">
        <w:rPr>
          <w:b/>
          <w:bCs/>
          <w:sz w:val="24"/>
          <w:szCs w:val="24"/>
        </w:rPr>
        <w:t>2.</w:t>
      </w:r>
      <w:r w:rsidR="00276F93">
        <w:rPr>
          <w:b/>
          <w:bCs/>
          <w:sz w:val="24"/>
          <w:szCs w:val="24"/>
        </w:rPr>
        <w:t>1.1</w:t>
      </w:r>
      <w:r w:rsidR="005453B1" w:rsidRPr="00161977">
        <w:rPr>
          <w:sz w:val="24"/>
          <w:szCs w:val="24"/>
        </w:rPr>
        <w:t xml:space="preserve"> quando dentre os medicamentos postulados houver tecnologia que esteja sendo pela primeira vez avaliada.</w:t>
      </w:r>
    </w:p>
    <w:p w14:paraId="3594CBF6" w14:textId="4E381EA6" w:rsidR="00EF2899" w:rsidRDefault="00ED756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2.</w:t>
      </w:r>
      <w:r w:rsidR="00A40554">
        <w:rPr>
          <w:rFonts w:eastAsia="Times New Roman" w:cs="Times New Roman"/>
          <w:b/>
          <w:sz w:val="24"/>
          <w:szCs w:val="24"/>
        </w:rPr>
        <w:t>4</w:t>
      </w:r>
      <w:r>
        <w:rPr>
          <w:rFonts w:eastAsia="Times New Roman" w:cs="Times New Roman"/>
          <w:b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 xml:space="preserve">No valor acima estão incluídas todas as despesas ordinárias diretas e indiretas decorrentes da execução do objeto, inclusive tributos e/ou impostos, encargos sociais, trabalhistas, previdenciários, fiscais e comerciais incidentes, taxa de </w:t>
      </w:r>
      <w:r>
        <w:rPr>
          <w:rFonts w:eastAsia="Times New Roman" w:cs="Times New Roman"/>
          <w:sz w:val="24"/>
          <w:szCs w:val="24"/>
        </w:rPr>
        <w:t>administração, frete, seguro e outros necessários ao cumprimento integral do objeto da contratação.</w:t>
      </w:r>
    </w:p>
    <w:p w14:paraId="28617F33" w14:textId="77777777" w:rsidR="00EF2899" w:rsidRDefault="00EF2899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</w:p>
    <w:p w14:paraId="3F599168" w14:textId="77777777" w:rsidR="00EF2899" w:rsidRDefault="00ED7565">
      <w:pPr>
        <w:pStyle w:val="Ttulo5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CLÁUSULA TERCEIRA - DO RECURSO FINANCEIRO</w:t>
      </w:r>
    </w:p>
    <w:p w14:paraId="6A2C205D" w14:textId="77777777" w:rsidR="00EF2899" w:rsidRDefault="00EF2899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</w:p>
    <w:p w14:paraId="39E28AF8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3.1. </w:t>
      </w:r>
      <w:r>
        <w:rPr>
          <w:rFonts w:eastAsia="Times New Roman" w:cs="Times New Roman"/>
          <w:sz w:val="24"/>
          <w:szCs w:val="24"/>
        </w:rPr>
        <w:t>As despesas decorrentes do presente contrato correrão à conta do seguinte recurso financeiro: [...]</w:t>
      </w:r>
    </w:p>
    <w:p w14:paraId="42FA173F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Empenh</w:t>
      </w:r>
      <w:r>
        <w:rPr>
          <w:rFonts w:eastAsia="Times New Roman" w:cs="Times New Roman"/>
          <w:sz w:val="24"/>
          <w:szCs w:val="24"/>
        </w:rPr>
        <w:t xml:space="preserve">o nº: </w:t>
      </w:r>
      <w:r>
        <w:rPr>
          <w:rFonts w:eastAsia="Times New Roman" w:cs="Times New Roman"/>
          <w:sz w:val="24"/>
          <w:szCs w:val="24"/>
          <w:u w:val="single"/>
        </w:rPr>
        <w:t xml:space="preserve">              </w:t>
      </w:r>
      <w:proofErr w:type="gramStart"/>
      <w:r>
        <w:rPr>
          <w:rFonts w:eastAsia="Times New Roman" w:cs="Times New Roman"/>
          <w:sz w:val="24"/>
          <w:szCs w:val="24"/>
          <w:u w:val="single"/>
        </w:rPr>
        <w:t xml:space="preserve">  .</w:t>
      </w:r>
      <w:proofErr w:type="gramEnd"/>
    </w:p>
    <w:p w14:paraId="0F5AACD9" w14:textId="77777777" w:rsidR="00EF2899" w:rsidRDefault="00EF2899">
      <w:pPr>
        <w:pStyle w:val="Ttulo5"/>
        <w:spacing w:before="0" w:after="0"/>
        <w:jc w:val="center"/>
        <w:rPr>
          <w:sz w:val="24"/>
          <w:szCs w:val="24"/>
        </w:rPr>
      </w:pPr>
    </w:p>
    <w:p w14:paraId="24A5B5F5" w14:textId="77777777" w:rsidR="00EF2899" w:rsidRDefault="00ED7565">
      <w:pPr>
        <w:pStyle w:val="Ttulo5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CLÁUSULA QUARTA – DO PRAZO CONTRATUAL</w:t>
      </w:r>
    </w:p>
    <w:p w14:paraId="04424988" w14:textId="77777777" w:rsidR="00EF2899" w:rsidRDefault="00EF2899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</w:p>
    <w:p w14:paraId="7E0B8B7E" w14:textId="7E5A97FC" w:rsidR="00EF2899" w:rsidRDefault="00ED7565">
      <w:pPr>
        <w:pStyle w:val="Ttulo5"/>
        <w:spacing w:before="0" w:after="0"/>
        <w:rPr>
          <w:b w:val="0"/>
          <w:sz w:val="24"/>
          <w:szCs w:val="24"/>
        </w:rPr>
      </w:pPr>
      <w:r>
        <w:rPr>
          <w:sz w:val="24"/>
          <w:szCs w:val="24"/>
        </w:rPr>
        <w:t xml:space="preserve">4.1. </w:t>
      </w:r>
      <w:r>
        <w:rPr>
          <w:b w:val="0"/>
          <w:sz w:val="24"/>
          <w:szCs w:val="24"/>
        </w:rPr>
        <w:t>O prazo de duração desta contratação será de 12 (doze) meses, a contar da data da publicação da Súmula no Diário Oficial do Estado, podendo ter a sua duração prorrogada por sucessivo perí</w:t>
      </w:r>
      <w:r>
        <w:rPr>
          <w:b w:val="0"/>
          <w:sz w:val="24"/>
          <w:szCs w:val="24"/>
        </w:rPr>
        <w:t>odo, até o limite de 60 (sessenta) meses, através do respectivo Termo Aditivo, nos termos do que dispõe o art. 57, inciso II da Lei Federal 8.666/93 e legislação pertinente.</w:t>
      </w:r>
    </w:p>
    <w:p w14:paraId="70F0CE0A" w14:textId="611D5768" w:rsidR="008A150E" w:rsidRDefault="008A150E" w:rsidP="008A150E">
      <w:pPr>
        <w:pStyle w:val="LO-normal"/>
      </w:pPr>
    </w:p>
    <w:p w14:paraId="625ACE76" w14:textId="02AC9F9B" w:rsidR="00EF2899" w:rsidRDefault="00ED7565">
      <w:pPr>
        <w:pStyle w:val="Ttulo5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CLÁUSULA QUINTA – DO PAGAMENTO</w:t>
      </w:r>
    </w:p>
    <w:p w14:paraId="3373AD0A" w14:textId="77777777" w:rsidR="008A150E" w:rsidRPr="008A150E" w:rsidRDefault="008A150E" w:rsidP="008A150E">
      <w:pPr>
        <w:pStyle w:val="LO-normal"/>
      </w:pPr>
    </w:p>
    <w:p w14:paraId="73E22B23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5.1.</w:t>
      </w:r>
      <w:r>
        <w:rPr>
          <w:rFonts w:eastAsia="Times New Roman" w:cs="Times New Roman"/>
          <w:sz w:val="24"/>
          <w:szCs w:val="24"/>
        </w:rPr>
        <w:t xml:space="preserve"> O pagamento deverá ser efetuado no prazo de até 30 (trinta) dias mediante a apresentação da Nota Fiscal pela Contratada que deverá conter o detalhamento dos serviços executados, acompanhada do formulário do Anexo I.</w:t>
      </w:r>
    </w:p>
    <w:p w14:paraId="469DD59A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lastRenderedPageBreak/>
        <w:t xml:space="preserve">5.2. </w:t>
      </w:r>
      <w:r>
        <w:rPr>
          <w:rFonts w:eastAsia="Times New Roman" w:cs="Times New Roman"/>
          <w:sz w:val="24"/>
          <w:szCs w:val="24"/>
        </w:rPr>
        <w:t>A apresentação do documento fiscal</w:t>
      </w:r>
      <w:r>
        <w:rPr>
          <w:rFonts w:eastAsia="Times New Roman" w:cs="Times New Roman"/>
          <w:sz w:val="24"/>
          <w:szCs w:val="24"/>
        </w:rPr>
        <w:t xml:space="preserve"> somente poderá ser feita após a prestação dos serviços por parte da Contratada.</w:t>
      </w:r>
    </w:p>
    <w:p w14:paraId="30184066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5.3.</w:t>
      </w:r>
      <w:r>
        <w:rPr>
          <w:rFonts w:eastAsia="Times New Roman" w:cs="Times New Roman"/>
          <w:sz w:val="24"/>
          <w:szCs w:val="24"/>
        </w:rPr>
        <w:t xml:space="preserve"> O pagamento será efetuado por serviço efetivamente prestado e aceito.</w:t>
      </w:r>
    </w:p>
    <w:p w14:paraId="2D6B5F86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5.3.1. </w:t>
      </w:r>
      <w:r>
        <w:rPr>
          <w:rFonts w:eastAsia="Times New Roman" w:cs="Times New Roman"/>
          <w:sz w:val="24"/>
          <w:szCs w:val="24"/>
        </w:rPr>
        <w:t>A glosa do pagamento durante a execução contratual, sem prejuízo das sanções cabíveis, só dev</w:t>
      </w:r>
      <w:r>
        <w:rPr>
          <w:rFonts w:eastAsia="Times New Roman" w:cs="Times New Roman"/>
          <w:sz w:val="24"/>
          <w:szCs w:val="24"/>
        </w:rPr>
        <w:t xml:space="preserve">erá ocorrer quando a Contratada: </w:t>
      </w:r>
    </w:p>
    <w:p w14:paraId="0B3C62B0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ind w:left="566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5.3.1.1. </w:t>
      </w:r>
      <w:proofErr w:type="gramStart"/>
      <w:r>
        <w:rPr>
          <w:rFonts w:eastAsia="Times New Roman" w:cs="Times New Roman"/>
          <w:sz w:val="24"/>
          <w:szCs w:val="24"/>
        </w:rPr>
        <w:t>não</w:t>
      </w:r>
      <w:proofErr w:type="gramEnd"/>
      <w:r>
        <w:rPr>
          <w:rFonts w:eastAsia="Times New Roman" w:cs="Times New Roman"/>
          <w:sz w:val="24"/>
          <w:szCs w:val="24"/>
        </w:rPr>
        <w:t xml:space="preserve"> produzir os resultados, deixar de executar, ou não executar as atividades com a qualidade mínima exigida no contrato; ou</w:t>
      </w:r>
    </w:p>
    <w:p w14:paraId="26A2A699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ind w:left="566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5.3.1.2.</w:t>
      </w:r>
      <w:r>
        <w:rPr>
          <w:rFonts w:eastAsia="Times New Roman" w:cs="Times New Roman"/>
          <w:sz w:val="24"/>
          <w:szCs w:val="24"/>
        </w:rPr>
        <w:t xml:space="preserve"> </w:t>
      </w:r>
      <w:proofErr w:type="gramStart"/>
      <w:r>
        <w:rPr>
          <w:rFonts w:eastAsia="Times New Roman" w:cs="Times New Roman"/>
          <w:sz w:val="24"/>
          <w:szCs w:val="24"/>
        </w:rPr>
        <w:t>deixar</w:t>
      </w:r>
      <w:proofErr w:type="gramEnd"/>
      <w:r>
        <w:rPr>
          <w:rFonts w:eastAsia="Times New Roman" w:cs="Times New Roman"/>
          <w:sz w:val="24"/>
          <w:szCs w:val="24"/>
        </w:rPr>
        <w:t xml:space="preserve"> de utilizar materiais e recursos humanos exigidos para a execução do ser</w:t>
      </w:r>
      <w:r>
        <w:rPr>
          <w:rFonts w:eastAsia="Times New Roman" w:cs="Times New Roman"/>
          <w:sz w:val="24"/>
          <w:szCs w:val="24"/>
        </w:rPr>
        <w:t xml:space="preserve">viço, ou utilizá-los com qualidade ou quantidade inferior à demandada. </w:t>
      </w:r>
    </w:p>
    <w:p w14:paraId="48DDF8F3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5.4. </w:t>
      </w:r>
      <w:r>
        <w:rPr>
          <w:rFonts w:eastAsia="Times New Roman" w:cs="Times New Roman"/>
          <w:sz w:val="24"/>
          <w:szCs w:val="24"/>
        </w:rPr>
        <w:t>Caso o serviço não seja prestado fielmente e/ou apresente alguma incorreção será considerado como não aceito e o prazo de pagamento será contado a partir da data de regularização.</w:t>
      </w:r>
    </w:p>
    <w:p w14:paraId="06A4530E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5.5.</w:t>
      </w:r>
      <w:r>
        <w:rPr>
          <w:rFonts w:eastAsia="Times New Roman" w:cs="Times New Roman"/>
          <w:sz w:val="24"/>
          <w:szCs w:val="24"/>
        </w:rPr>
        <w:t xml:space="preserve"> Na fase da liquidação da despesa, deverá ser efetuada consulta ao CADIN/RS para fins de comprovação do cumprimento da relação contratual estabelecida nos termos do disposto no artigo 55, inciso XIII, da Lei federal nº 8.666, de 21 de junho de 1993;</w:t>
      </w:r>
    </w:p>
    <w:p w14:paraId="6912EC37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5</w:t>
      </w:r>
      <w:r>
        <w:rPr>
          <w:rFonts w:eastAsia="Times New Roman" w:cs="Times New Roman"/>
          <w:b/>
          <w:sz w:val="24"/>
          <w:szCs w:val="24"/>
        </w:rPr>
        <w:t>.5.1.</w:t>
      </w:r>
      <w:r>
        <w:rPr>
          <w:rFonts w:eastAsia="Times New Roman" w:cs="Times New Roman"/>
          <w:sz w:val="24"/>
          <w:szCs w:val="24"/>
        </w:rPr>
        <w:t xml:space="preserve"> Constatando-se situação de irregularidade da Contratada junto ao CADIN/RS, será providenciada sua advertência, por escrito, para que, no prazo de 15 (quinze) dias, regularize sua situação ou, no mesmo prazo, apresente sua defesa.</w:t>
      </w:r>
    </w:p>
    <w:p w14:paraId="15FCF9A9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5.5.2. </w:t>
      </w:r>
      <w:r>
        <w:rPr>
          <w:rFonts w:eastAsia="Times New Roman" w:cs="Times New Roman"/>
          <w:sz w:val="24"/>
          <w:szCs w:val="24"/>
        </w:rPr>
        <w:t>Persistindo a</w:t>
      </w:r>
      <w:r>
        <w:rPr>
          <w:rFonts w:eastAsia="Times New Roman" w:cs="Times New Roman"/>
          <w:sz w:val="24"/>
          <w:szCs w:val="24"/>
        </w:rPr>
        <w:t xml:space="preserve"> irregularidade, o Contratante poderá adotar as medidas necessárias à rescisão contratual nos autos do processo administrativo correspondente, assegurada à Contratada a ampla defesa.</w:t>
      </w:r>
    </w:p>
    <w:p w14:paraId="25028FA7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5.6. </w:t>
      </w:r>
      <w:r>
        <w:rPr>
          <w:rFonts w:eastAsia="Times New Roman" w:cs="Times New Roman"/>
          <w:sz w:val="24"/>
          <w:szCs w:val="24"/>
        </w:rPr>
        <w:t>Os pagamentos a serem efetuados em favor da Contratada, quando coube</w:t>
      </w:r>
      <w:r>
        <w:rPr>
          <w:rFonts w:eastAsia="Times New Roman" w:cs="Times New Roman"/>
          <w:sz w:val="24"/>
          <w:szCs w:val="24"/>
        </w:rPr>
        <w:t>r, estarão sujeitos à retenção, na fonte, dos seguintes tributos:</w:t>
      </w:r>
    </w:p>
    <w:p w14:paraId="6E4DC98A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5.6.1. </w:t>
      </w:r>
      <w:r>
        <w:rPr>
          <w:rFonts w:eastAsia="Times New Roman" w:cs="Times New Roman"/>
          <w:sz w:val="24"/>
          <w:szCs w:val="24"/>
        </w:rPr>
        <w:t>Imposto de Renda das Pessoas Jurídicas - IRPJ, Contribuição Social sobre o Lucro Líquido - CSLL, Contribuição para o Financiamento da Seguridade Social - COFINS, e Contribuição para o</w:t>
      </w:r>
      <w:r>
        <w:rPr>
          <w:rFonts w:eastAsia="Times New Roman" w:cs="Times New Roman"/>
          <w:sz w:val="24"/>
          <w:szCs w:val="24"/>
        </w:rPr>
        <w:t xml:space="preserve">s Programas de Integração social e de Formação do Patrimônio do Servidor Público - PIS/PASEP, na forma da Instrução Normativa RFB nº 1.234/2012, conforme determina o art. 64 da Lei federal nº 9.430/1996; </w:t>
      </w:r>
    </w:p>
    <w:p w14:paraId="3939A519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lastRenderedPageBreak/>
        <w:t>5.6.2.</w:t>
      </w:r>
      <w:r>
        <w:rPr>
          <w:rFonts w:eastAsia="Times New Roman" w:cs="Times New Roman"/>
          <w:sz w:val="24"/>
          <w:szCs w:val="24"/>
        </w:rPr>
        <w:t xml:space="preserve"> Contribuição Previdenciária, correspondente </w:t>
      </w:r>
      <w:r>
        <w:rPr>
          <w:rFonts w:eastAsia="Times New Roman" w:cs="Times New Roman"/>
          <w:sz w:val="24"/>
          <w:szCs w:val="24"/>
        </w:rPr>
        <w:t xml:space="preserve">a onze por cento, na forma da Instrução Normativa RFB nº 971, de 13 de novembro de 2009, conforme determina a Lei federal nº 8.212/1991; </w:t>
      </w:r>
    </w:p>
    <w:p w14:paraId="737F948F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5.6.3.</w:t>
      </w:r>
      <w:r>
        <w:rPr>
          <w:rFonts w:eastAsia="Times New Roman" w:cs="Times New Roman"/>
          <w:sz w:val="24"/>
          <w:szCs w:val="24"/>
        </w:rPr>
        <w:t xml:space="preserve"> Imposto sobre Serviços de Qualquer Natureza - ISSQN, na forma da Lei Complementar federal nº 116/2003, combinad</w:t>
      </w:r>
      <w:r>
        <w:rPr>
          <w:rFonts w:eastAsia="Times New Roman" w:cs="Times New Roman"/>
          <w:sz w:val="24"/>
          <w:szCs w:val="24"/>
        </w:rPr>
        <w:t>a com a legislação municipal e/ou distrital sobre o tema.</w:t>
      </w:r>
    </w:p>
    <w:p w14:paraId="0073220C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5.7. </w:t>
      </w:r>
      <w:r>
        <w:rPr>
          <w:rFonts w:eastAsia="Times New Roman" w:cs="Times New Roman"/>
          <w:sz w:val="24"/>
          <w:szCs w:val="24"/>
        </w:rPr>
        <w:t xml:space="preserve">As empresas dispensadas de retenções deverão entregar declaração, anexa ao documento de cobrança, em duas vias, assinadas pelo representante legal, além de informar sua condição no documento </w:t>
      </w:r>
      <w:r>
        <w:rPr>
          <w:rFonts w:eastAsia="Times New Roman" w:cs="Times New Roman"/>
          <w:sz w:val="24"/>
          <w:szCs w:val="24"/>
        </w:rPr>
        <w:t>fiscal, inclusive o enquadramento legal.</w:t>
      </w:r>
    </w:p>
    <w:p w14:paraId="5BEDCFA5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5.8. </w:t>
      </w:r>
      <w:r>
        <w:rPr>
          <w:rFonts w:eastAsia="Times New Roman" w:cs="Times New Roman"/>
          <w:sz w:val="24"/>
          <w:szCs w:val="24"/>
        </w:rPr>
        <w:t>O Contratante poderá reter do valor da fatura da Contratada a importância devida, até a regularização de suas obrigações contratuais.</w:t>
      </w:r>
    </w:p>
    <w:p w14:paraId="4D43CA01" w14:textId="77777777" w:rsidR="00EF2899" w:rsidRDefault="00EF2899">
      <w:pPr>
        <w:pStyle w:val="Ttulo5"/>
        <w:spacing w:before="0" w:after="0"/>
        <w:rPr>
          <w:sz w:val="24"/>
          <w:szCs w:val="24"/>
        </w:rPr>
      </w:pPr>
    </w:p>
    <w:p w14:paraId="3CA95E3B" w14:textId="77777777" w:rsidR="00EF2899" w:rsidRDefault="00ED7565">
      <w:pPr>
        <w:pStyle w:val="Ttulo5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CLÁUSULA SEXTA - DA ATUALIZAÇÃO MONETÁRIA</w:t>
      </w:r>
    </w:p>
    <w:p w14:paraId="4890DD6B" w14:textId="77777777" w:rsidR="00EF2899" w:rsidRDefault="00EF2899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</w:p>
    <w:p w14:paraId="788B1F7E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6.1. </w:t>
      </w:r>
      <w:r>
        <w:rPr>
          <w:rFonts w:eastAsia="Times New Roman" w:cs="Times New Roman"/>
          <w:sz w:val="24"/>
          <w:szCs w:val="24"/>
        </w:rPr>
        <w:t xml:space="preserve">Os valores do presente contrato não pagos na data prevista no item 5.1 serão corrigidos até a data do efetivo pagamento, </w:t>
      </w:r>
      <w:proofErr w:type="gramStart"/>
      <w:r>
        <w:rPr>
          <w:rFonts w:eastAsia="Times New Roman" w:cs="Times New Roman"/>
          <w:i/>
          <w:sz w:val="24"/>
          <w:szCs w:val="24"/>
        </w:rPr>
        <w:t>pro</w:t>
      </w:r>
      <w:proofErr w:type="gramEnd"/>
      <w:r>
        <w:rPr>
          <w:rFonts w:eastAsia="Times New Roman" w:cs="Times New Roman"/>
          <w:i/>
          <w:sz w:val="24"/>
          <w:szCs w:val="24"/>
        </w:rPr>
        <w:t xml:space="preserve"> rata die</w:t>
      </w:r>
      <w:r>
        <w:rPr>
          <w:rFonts w:eastAsia="Times New Roman" w:cs="Times New Roman"/>
          <w:sz w:val="24"/>
          <w:szCs w:val="24"/>
        </w:rPr>
        <w:t>, pelo Índice de Preços ao Consumidor Amplo – IPCA, do Sistema Nacional de Índices de Preços ao Consumidor – SNIPC, ou outr</w:t>
      </w:r>
      <w:r>
        <w:rPr>
          <w:rFonts w:eastAsia="Times New Roman" w:cs="Times New Roman"/>
          <w:sz w:val="24"/>
          <w:szCs w:val="24"/>
        </w:rPr>
        <w:t>o que venha a substituí-lo.</w:t>
      </w:r>
    </w:p>
    <w:p w14:paraId="0C442BDF" w14:textId="77777777" w:rsidR="00EF2899" w:rsidRDefault="00EF2899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</w:p>
    <w:p w14:paraId="2E53D0AC" w14:textId="77777777" w:rsidR="00EF2899" w:rsidRDefault="00ED7565">
      <w:pPr>
        <w:pStyle w:val="Ttulo5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CLÁUSULA SÉTIMA – DO REAJUSTE DO PREÇO</w:t>
      </w:r>
    </w:p>
    <w:p w14:paraId="607914F9" w14:textId="77777777" w:rsidR="00EF2899" w:rsidRDefault="00EF2899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</w:p>
    <w:p w14:paraId="20268108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7.1. </w:t>
      </w:r>
      <w:r>
        <w:rPr>
          <w:rFonts w:eastAsia="Times New Roman" w:cs="Times New Roman"/>
          <w:sz w:val="24"/>
          <w:szCs w:val="24"/>
        </w:rPr>
        <w:t xml:space="preserve">O contrato será reajustado, observado o interregno mínimo de um ano, a contar da data limite para apresentação da proposta. </w:t>
      </w:r>
    </w:p>
    <w:p w14:paraId="0030CAF4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7.1.1. </w:t>
      </w:r>
      <w:r>
        <w:rPr>
          <w:rFonts w:eastAsia="Times New Roman" w:cs="Times New Roman"/>
          <w:sz w:val="24"/>
          <w:szCs w:val="24"/>
        </w:rPr>
        <w:t>Nos reajustes subsequentes ao primeiro, o interreg</w:t>
      </w:r>
      <w:r>
        <w:rPr>
          <w:rFonts w:eastAsia="Times New Roman" w:cs="Times New Roman"/>
          <w:sz w:val="24"/>
          <w:szCs w:val="24"/>
        </w:rPr>
        <w:t>no mínimo de um ano será contado a partir dos efeitos financeiros do último reajuste.</w:t>
      </w:r>
    </w:p>
    <w:p w14:paraId="6AE6AB36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7.2.</w:t>
      </w:r>
      <w:r>
        <w:rPr>
          <w:rFonts w:eastAsia="Times New Roman" w:cs="Times New Roman"/>
          <w:sz w:val="24"/>
          <w:szCs w:val="24"/>
        </w:rPr>
        <w:t xml:space="preserve"> O valor do contrato será reajustado, em consequência da variação do IPCA (Índice de Preços ao Consumidor Amplo) do Sistema Nacional de Índices de Preços ao Consumido</w:t>
      </w:r>
      <w:r>
        <w:rPr>
          <w:rFonts w:eastAsia="Times New Roman" w:cs="Times New Roman"/>
          <w:sz w:val="24"/>
          <w:szCs w:val="24"/>
        </w:rPr>
        <w:t xml:space="preserve">r – SNIPC, de acordo com a fórmula abaixo: </w:t>
      </w:r>
    </w:p>
    <w:p w14:paraId="2E4315C7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R = P0 x </w:t>
      </w:r>
      <w:proofErr w:type="gramStart"/>
      <w:r>
        <w:rPr>
          <w:rFonts w:eastAsia="Times New Roman" w:cs="Times New Roman"/>
          <w:sz w:val="24"/>
          <w:szCs w:val="24"/>
        </w:rPr>
        <w:t>[(</w:t>
      </w:r>
      <w:proofErr w:type="spellStart"/>
      <w:proofErr w:type="gramEnd"/>
      <w:r>
        <w:rPr>
          <w:rFonts w:eastAsia="Times New Roman" w:cs="Times New Roman"/>
          <w:sz w:val="24"/>
          <w:szCs w:val="24"/>
        </w:rPr>
        <w:t>IPCAn</w:t>
      </w:r>
      <w:proofErr w:type="spellEnd"/>
      <w:r>
        <w:rPr>
          <w:rFonts w:eastAsia="Times New Roman" w:cs="Times New Roman"/>
          <w:sz w:val="24"/>
          <w:szCs w:val="24"/>
        </w:rPr>
        <w:t xml:space="preserve"> / IPCA0)-1]</w:t>
      </w:r>
    </w:p>
    <w:p w14:paraId="5EA74F61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 xml:space="preserve">Onde: </w:t>
      </w:r>
    </w:p>
    <w:p w14:paraId="539D1F25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R = parcela de reajuste; </w:t>
      </w:r>
    </w:p>
    <w:p w14:paraId="4DC09F4A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P0 = Preço inicial do contrato no mês de referência dos preços ou preço do contrato no mês de aplicação do último reajuste; </w:t>
      </w:r>
    </w:p>
    <w:p w14:paraId="71ABB358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IPCA n = número do índice</w:t>
      </w:r>
      <w:r>
        <w:rPr>
          <w:rFonts w:eastAsia="Times New Roman" w:cs="Times New Roman"/>
          <w:sz w:val="24"/>
          <w:szCs w:val="24"/>
        </w:rPr>
        <w:t xml:space="preserve"> IPCA referente ao mês do reajuste; </w:t>
      </w:r>
    </w:p>
    <w:p w14:paraId="630C3286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IPCA 0 = número do índice IPCA referente ao mês da data da proposta, último reajuste.</w:t>
      </w:r>
    </w:p>
    <w:p w14:paraId="65FB2CBF" w14:textId="77777777" w:rsidR="00EF2899" w:rsidRDefault="00EF2899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trike/>
          <w:sz w:val="24"/>
          <w:szCs w:val="24"/>
        </w:rPr>
      </w:pPr>
    </w:p>
    <w:p w14:paraId="6FF09511" w14:textId="77777777" w:rsidR="00EF2899" w:rsidRDefault="00ED7565">
      <w:pPr>
        <w:pStyle w:val="Ttulo5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CLÁUSULA OITAVA– DAS OBRIGAÇÕES </w:t>
      </w:r>
    </w:p>
    <w:p w14:paraId="7B93ACC6" w14:textId="77777777" w:rsidR="00EF2899" w:rsidRDefault="00EF2899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</w:p>
    <w:p w14:paraId="6B583504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8.1.</w:t>
      </w:r>
      <w:r>
        <w:rPr>
          <w:rFonts w:eastAsia="Times New Roman" w:cs="Times New Roman"/>
          <w:sz w:val="24"/>
          <w:szCs w:val="24"/>
        </w:rPr>
        <w:t xml:space="preserve"> As partes devem cumprir fielmente as cláusulas avençadas neste contrato, respondendo pelas co</w:t>
      </w:r>
      <w:r>
        <w:rPr>
          <w:rFonts w:eastAsia="Times New Roman" w:cs="Times New Roman"/>
          <w:sz w:val="24"/>
          <w:szCs w:val="24"/>
        </w:rPr>
        <w:t>nsequências de sua inexecução parcial ou total.</w:t>
      </w:r>
    </w:p>
    <w:p w14:paraId="31F6DBDB" w14:textId="77777777" w:rsidR="00EF2899" w:rsidRDefault="00EF2899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  <w:sz w:val="24"/>
          <w:szCs w:val="24"/>
        </w:rPr>
      </w:pPr>
    </w:p>
    <w:p w14:paraId="665D2EB5" w14:textId="77777777" w:rsidR="00EF2899" w:rsidRDefault="00ED7565">
      <w:pPr>
        <w:pStyle w:val="Ttulo5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CLÁUSULA NONA – DAS OBRIGAÇÕES DA CONTRATADA</w:t>
      </w:r>
    </w:p>
    <w:p w14:paraId="1FD5C0E7" w14:textId="77777777" w:rsidR="00EF2899" w:rsidRDefault="00EF2899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</w:p>
    <w:p w14:paraId="66562E04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9.1.</w:t>
      </w:r>
      <w:r>
        <w:rPr>
          <w:rFonts w:eastAsia="Times New Roman" w:cs="Times New Roman"/>
          <w:sz w:val="24"/>
          <w:szCs w:val="24"/>
        </w:rPr>
        <w:t xml:space="preserve"> Executar os serviços conforme especificações contidas no Termo de Referência e de sua proposta, com a alocação da mão de obra necessária ao perfeito cumprim</w:t>
      </w:r>
      <w:r>
        <w:rPr>
          <w:rFonts w:eastAsia="Times New Roman" w:cs="Times New Roman"/>
          <w:sz w:val="24"/>
          <w:szCs w:val="24"/>
        </w:rPr>
        <w:t>ento das cláusulas contratuais.</w:t>
      </w:r>
    </w:p>
    <w:p w14:paraId="13302FF7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9.2. </w:t>
      </w:r>
      <w:r>
        <w:rPr>
          <w:rFonts w:eastAsia="Times New Roman" w:cs="Times New Roman"/>
          <w:sz w:val="24"/>
          <w:szCs w:val="24"/>
        </w:rPr>
        <w:t xml:space="preserve">Além das obrigações constantes neste instrumento, a Contratada compromete-se a manter, durante toda a vigência e execução do contrato, em compatibilidade com as obrigações assumidas no presente instrumento, todas as condições de habilitação e qualificação </w:t>
      </w:r>
      <w:r>
        <w:rPr>
          <w:rFonts w:eastAsia="Times New Roman" w:cs="Times New Roman"/>
          <w:sz w:val="24"/>
          <w:szCs w:val="24"/>
        </w:rPr>
        <w:t xml:space="preserve">exigidas na contratação, devendo comunicar ao Contratante, imediatamente, qualquer alteração que possa comprometer a manutenção do presente. </w:t>
      </w:r>
    </w:p>
    <w:p w14:paraId="3AACC869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9.3. </w:t>
      </w:r>
      <w:r>
        <w:rPr>
          <w:rFonts w:eastAsia="Times New Roman" w:cs="Times New Roman"/>
          <w:sz w:val="24"/>
          <w:szCs w:val="24"/>
        </w:rPr>
        <w:t xml:space="preserve">Utilizar mão de obra habilitada e com conhecimentos básicos dos serviços a serem executados, em conformidade </w:t>
      </w:r>
      <w:r>
        <w:rPr>
          <w:rFonts w:eastAsia="Times New Roman" w:cs="Times New Roman"/>
          <w:sz w:val="24"/>
          <w:szCs w:val="24"/>
        </w:rPr>
        <w:t>com as normas e determinações em vigor.</w:t>
      </w:r>
    </w:p>
    <w:p w14:paraId="11912808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9.4.</w:t>
      </w:r>
      <w:r>
        <w:rPr>
          <w:rFonts w:eastAsia="Times New Roman" w:cs="Times New Roman"/>
          <w:sz w:val="24"/>
          <w:szCs w:val="24"/>
        </w:rPr>
        <w:t xml:space="preserve"> Responsabilizar-se pelos vícios e danos decorrentes da má execução do objeto, ficando o Contratante autorizado a descontar da garantia, caso exigida no edital, ou dos pagamentos devidos à Contratada, o valor cor</w:t>
      </w:r>
      <w:r>
        <w:rPr>
          <w:rFonts w:eastAsia="Times New Roman" w:cs="Times New Roman"/>
          <w:sz w:val="24"/>
          <w:szCs w:val="24"/>
        </w:rPr>
        <w:t>respondente aos danos sofridos.</w:t>
      </w:r>
    </w:p>
    <w:p w14:paraId="08B9841D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lastRenderedPageBreak/>
        <w:t xml:space="preserve">9.5. </w:t>
      </w:r>
      <w:r>
        <w:rPr>
          <w:rFonts w:eastAsia="Times New Roman" w:cs="Times New Roman"/>
          <w:sz w:val="24"/>
          <w:szCs w:val="24"/>
        </w:rPr>
        <w:t>Responder nos prazos legais, em relação à sua mão de obra contratada, por todas as despesas decorrentes da execução do serviço e por outras correlatas, tais como remunerações, seguros de acidentes, indenizações, tributo</w:t>
      </w:r>
      <w:r>
        <w:rPr>
          <w:rFonts w:eastAsia="Times New Roman" w:cs="Times New Roman"/>
          <w:sz w:val="24"/>
          <w:szCs w:val="24"/>
        </w:rPr>
        <w:t xml:space="preserve">s, vale-refeição, vale-transporte, entre outros.  </w:t>
      </w:r>
    </w:p>
    <w:p w14:paraId="500E11C5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9.6.</w:t>
      </w:r>
      <w:r>
        <w:rPr>
          <w:rFonts w:eastAsia="Times New Roman" w:cs="Times New Roman"/>
          <w:sz w:val="24"/>
          <w:szCs w:val="24"/>
        </w:rPr>
        <w:t xml:space="preserve"> Comunicar ao Contratante qualquer anormalidade constatada e prestar os esclarecimentos solicitados.</w:t>
      </w:r>
    </w:p>
    <w:p w14:paraId="46CC861D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9.7.</w:t>
      </w:r>
      <w:r>
        <w:rPr>
          <w:rFonts w:eastAsia="Times New Roman" w:cs="Times New Roman"/>
          <w:sz w:val="24"/>
          <w:szCs w:val="24"/>
        </w:rPr>
        <w:t xml:space="preserve"> Arcar com as despesas decorrentes de qualquer infração cometida por sua mão de obra contratada </w:t>
      </w:r>
      <w:r>
        <w:rPr>
          <w:rFonts w:eastAsia="Times New Roman" w:cs="Times New Roman"/>
          <w:sz w:val="24"/>
          <w:szCs w:val="24"/>
        </w:rPr>
        <w:t>quando da execução do serviço objeto deste contrato.</w:t>
      </w:r>
    </w:p>
    <w:p w14:paraId="2F41CE51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9.8.</w:t>
      </w:r>
      <w:r>
        <w:rPr>
          <w:rFonts w:eastAsia="Times New Roman" w:cs="Times New Roman"/>
          <w:sz w:val="24"/>
          <w:szCs w:val="24"/>
        </w:rPr>
        <w:t xml:space="preserve"> Realizar os treinamentos que se fizerem necessários para o bom desempenho das atribuições de sua mão de obra contratada.</w:t>
      </w:r>
    </w:p>
    <w:p w14:paraId="0A94D3B8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9.9.</w:t>
      </w:r>
      <w:r>
        <w:rPr>
          <w:rFonts w:eastAsia="Times New Roman" w:cs="Times New Roman"/>
          <w:sz w:val="24"/>
          <w:szCs w:val="24"/>
        </w:rPr>
        <w:t xml:space="preserve"> Administrar todo e qualquer assunto relativo à sua mão de obra contratada.</w:t>
      </w:r>
    </w:p>
    <w:p w14:paraId="0A8AE89A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9.10.</w:t>
      </w:r>
      <w:r>
        <w:rPr>
          <w:rFonts w:eastAsia="Times New Roman" w:cs="Times New Roman"/>
          <w:sz w:val="24"/>
          <w:szCs w:val="24"/>
        </w:rPr>
        <w:t xml:space="preserve"> Responsabilizar-se por todas as obrigações com seus colaboradores, sejam trabalhistas, sociais, previdenciárias, tributárias, comerciais e as demais previstas na legislação e</w:t>
      </w:r>
      <w:r>
        <w:rPr>
          <w:rFonts w:eastAsia="Times New Roman" w:cs="Times New Roman"/>
          <w:sz w:val="24"/>
          <w:szCs w:val="24"/>
        </w:rPr>
        <w:t>specífica, cuja inadimplência não transfere responsabilidade ao Contratante.</w:t>
      </w:r>
    </w:p>
    <w:p w14:paraId="0E0A1C9D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9.11.</w:t>
      </w:r>
      <w:r>
        <w:rPr>
          <w:rFonts w:eastAsia="Times New Roman" w:cs="Times New Roman"/>
          <w:sz w:val="24"/>
          <w:szCs w:val="24"/>
        </w:rPr>
        <w:t xml:space="preserve"> Relatar ao Contratante toda e qualquer irregularidade verificada no decorrer da prestação do objeto deste contrato.</w:t>
      </w:r>
    </w:p>
    <w:p w14:paraId="34F85D25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9.12.</w:t>
      </w:r>
      <w:r>
        <w:rPr>
          <w:rFonts w:eastAsia="Times New Roman" w:cs="Times New Roman"/>
          <w:sz w:val="24"/>
          <w:szCs w:val="24"/>
        </w:rPr>
        <w:t xml:space="preserve"> Não permitir a utilização de qualquer trabalho do m</w:t>
      </w:r>
      <w:r>
        <w:rPr>
          <w:rFonts w:eastAsia="Times New Roman" w:cs="Times New Roman"/>
          <w:sz w:val="24"/>
          <w:szCs w:val="24"/>
        </w:rPr>
        <w:t>enor de dezesseis anos, exceto na condição de aprendiz para os maiores de 14 anos; nem permitir a utilização do trabalho do menor de 18 em trabalho noturno, perigoso ou insalubre.</w:t>
      </w:r>
    </w:p>
    <w:p w14:paraId="371A316E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9.13.</w:t>
      </w:r>
      <w:r>
        <w:rPr>
          <w:rFonts w:eastAsia="Times New Roman" w:cs="Times New Roman"/>
          <w:sz w:val="24"/>
          <w:szCs w:val="24"/>
        </w:rPr>
        <w:t xml:space="preserve"> Arcar com o ônus decorrente de eventual equívoco no dimensionamento do</w:t>
      </w:r>
      <w:r>
        <w:rPr>
          <w:rFonts w:eastAsia="Times New Roman" w:cs="Times New Roman"/>
          <w:sz w:val="24"/>
          <w:szCs w:val="24"/>
        </w:rPr>
        <w:t>s quantitativos de sua proposta, devendo complementá-los, caso o previsto inicialmente em sua proposta não seja satisfatório para o atendimento ao objeto deste instrumento, exceto quando ocorrer algum dos eventos arrolados nos incisos do § 1º do art. 57 da</w:t>
      </w:r>
      <w:r>
        <w:rPr>
          <w:rFonts w:eastAsia="Times New Roman" w:cs="Times New Roman"/>
          <w:sz w:val="24"/>
          <w:szCs w:val="24"/>
        </w:rPr>
        <w:t xml:space="preserve"> Lei federal nº 8.666/93. </w:t>
      </w:r>
    </w:p>
    <w:p w14:paraId="02E70C67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9.14. </w:t>
      </w:r>
      <w:r>
        <w:rPr>
          <w:rFonts w:eastAsia="Times New Roman" w:cs="Times New Roman"/>
          <w:sz w:val="24"/>
          <w:szCs w:val="24"/>
        </w:rPr>
        <w:t>A Contratada e os profissionais subscritos da manifestação técnica comprometem-se e obrigam-se a manter absoluto sigilo sobre os fatos abordados nos processos judiciais e especificações técnicas que lhes forem transmitidas,</w:t>
      </w:r>
      <w:r>
        <w:rPr>
          <w:rFonts w:eastAsia="Times New Roman" w:cs="Times New Roman"/>
          <w:sz w:val="24"/>
          <w:szCs w:val="24"/>
        </w:rPr>
        <w:t xml:space="preserve"> confiadas ou dos quais vierem a ter ciência em decorrência do presente contrato, não podendo, sob nenhum pretexto, deles dar conhecimento a terceiros.</w:t>
      </w:r>
    </w:p>
    <w:p w14:paraId="74D36ACF" w14:textId="77777777" w:rsidR="00EF2899" w:rsidRDefault="00ED75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lastRenderedPageBreak/>
        <w:t>9.15.</w:t>
      </w:r>
      <w:r>
        <w:rPr>
          <w:rFonts w:eastAsia="Times New Roman" w:cs="Times New Roman"/>
          <w:sz w:val="24"/>
          <w:szCs w:val="24"/>
        </w:rPr>
        <w:t xml:space="preserve"> Os profissionais da Contratada assumirão o compromisso de não realizar qualquer manifestação técni</w:t>
      </w:r>
      <w:r>
        <w:rPr>
          <w:rFonts w:eastAsia="Times New Roman" w:cs="Times New Roman"/>
          <w:sz w:val="24"/>
          <w:szCs w:val="24"/>
        </w:rPr>
        <w:t>ca em processos nos quais seja parte, parente em qualquer grau ou no qual mantenha relação profissional com demais profissionais atuantes no processo, quando for de seu conhecimento.</w:t>
      </w:r>
    </w:p>
    <w:p w14:paraId="6DB58B86" w14:textId="14532DBE" w:rsidR="00EF2899" w:rsidRDefault="00ED75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eastAsia="Times New Roman" w:cs="Times New Roman"/>
          <w:b/>
          <w:sz w:val="24"/>
          <w:szCs w:val="24"/>
        </w:rPr>
        <w:t xml:space="preserve">9.16. </w:t>
      </w:r>
      <w:r>
        <w:rPr>
          <w:rFonts w:eastAsia="Times New Roman" w:cs="Times New Roman"/>
          <w:sz w:val="24"/>
          <w:szCs w:val="24"/>
        </w:rPr>
        <w:t>A Contratada deverá verificar diariamente o encaminhamento, por via</w:t>
      </w:r>
      <w:r>
        <w:rPr>
          <w:rFonts w:eastAsia="Times New Roman" w:cs="Times New Roman"/>
          <w:sz w:val="24"/>
          <w:szCs w:val="24"/>
        </w:rPr>
        <w:t xml:space="preserve"> eletrônica, pelo Contratante, através da Procuradoria-Geral do Estado, de solicitação de </w:t>
      </w:r>
      <w:r w:rsidR="00B962AF">
        <w:rPr>
          <w:rFonts w:eastAsia="Times New Roman" w:cs="Times New Roman"/>
          <w:sz w:val="24"/>
          <w:szCs w:val="24"/>
        </w:rPr>
        <w:t>Nota Técnica Rápida</w:t>
      </w:r>
      <w:r>
        <w:rPr>
          <w:rFonts w:eastAsia="Times New Roman" w:cs="Times New Roman"/>
          <w:sz w:val="24"/>
          <w:szCs w:val="24"/>
        </w:rPr>
        <w:t xml:space="preserve">. </w:t>
      </w:r>
    </w:p>
    <w:p w14:paraId="68B67C0D" w14:textId="77777777" w:rsidR="00EF2899" w:rsidRDefault="00ED75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9.17</w:t>
      </w:r>
      <w:r>
        <w:rPr>
          <w:rFonts w:eastAsia="Times New Roman" w:cs="Times New Roman"/>
          <w:sz w:val="24"/>
          <w:szCs w:val="24"/>
        </w:rPr>
        <w:t xml:space="preserve">. A Contratada deverá elaborar e encaminhar o documento técnico, por via eletrônica, no prazo máximo de 15 (quinze) dias corridos, contados </w:t>
      </w:r>
      <w:r>
        <w:rPr>
          <w:rFonts w:eastAsia="Times New Roman" w:cs="Times New Roman"/>
          <w:sz w:val="24"/>
          <w:szCs w:val="24"/>
        </w:rPr>
        <w:t xml:space="preserve">a partir do envio pela Procuradoria-Geral do Estado. </w:t>
      </w:r>
    </w:p>
    <w:p w14:paraId="3BC1FFF9" w14:textId="77777777" w:rsidR="00EF2899" w:rsidRDefault="00ED75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9.17.1.</w:t>
      </w:r>
      <w:r>
        <w:rPr>
          <w:sz w:val="24"/>
          <w:szCs w:val="24"/>
        </w:rPr>
        <w:t xml:space="preserve"> Em casos excepcionais, poderá o Contratante requerer Notas Técnicas Rápidas em caráter de urgência, diante das peculiaridades e dinamicidades dos Processos Judiciais. </w:t>
      </w:r>
    </w:p>
    <w:p w14:paraId="1C85D9F6" w14:textId="77777777" w:rsidR="00EF2899" w:rsidRDefault="00ED75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9.18.</w:t>
      </w:r>
      <w:r>
        <w:rPr>
          <w:rFonts w:eastAsia="Times New Roman" w:cs="Times New Roman"/>
          <w:sz w:val="24"/>
          <w:szCs w:val="24"/>
        </w:rPr>
        <w:t xml:space="preserve"> A Contratada deverá </w:t>
      </w:r>
      <w:r>
        <w:rPr>
          <w:rFonts w:eastAsia="Times New Roman" w:cs="Times New Roman"/>
          <w:sz w:val="24"/>
          <w:szCs w:val="24"/>
        </w:rPr>
        <w:t>desenvolver banco de dados para armazenamento e compartilhamento dos documentos técnicos produzidos, para uso pelo Estado, observado o sigilo dos processos e da identidade das partes que os originaram.</w:t>
      </w:r>
    </w:p>
    <w:p w14:paraId="5607786D" w14:textId="77777777" w:rsidR="00EF2899" w:rsidRDefault="00ED75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9.19.</w:t>
      </w:r>
      <w:r>
        <w:rPr>
          <w:rFonts w:eastAsia="Times New Roman" w:cs="Times New Roman"/>
          <w:sz w:val="24"/>
          <w:szCs w:val="24"/>
        </w:rPr>
        <w:t xml:space="preserve"> A Contratada deverá dispor de relatórios gerenciais atualizados, conforme a necessidade da SES, extraído da base de dados do sistema da Contratada, a serem disponibilizados para acesso via web, devendo conter: </w:t>
      </w:r>
    </w:p>
    <w:p w14:paraId="77A3C111" w14:textId="77777777" w:rsidR="00EF2899" w:rsidRDefault="00ED75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6" w:hanging="285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a)</w:t>
      </w:r>
      <w:r>
        <w:rPr>
          <w:rFonts w:eastAsia="Times New Roman" w:cs="Times New Roman"/>
          <w:b/>
          <w:sz w:val="24"/>
          <w:szCs w:val="24"/>
        </w:rPr>
        <w:t xml:space="preserve"> Relatório de evolução dos pedidos:</w:t>
      </w:r>
      <w:r>
        <w:rPr>
          <w:rFonts w:eastAsia="Times New Roman" w:cs="Times New Roman"/>
          <w:sz w:val="24"/>
          <w:szCs w:val="24"/>
        </w:rPr>
        <w:t xml:space="preserve"> deverá</w:t>
      </w:r>
      <w:r>
        <w:rPr>
          <w:rFonts w:eastAsia="Times New Roman" w:cs="Times New Roman"/>
          <w:sz w:val="24"/>
          <w:szCs w:val="24"/>
        </w:rPr>
        <w:t xml:space="preserve"> obedecer a ordem sequencial dos pedidos, contendo o número do processo judicial, data do pedido e data do envio d</w:t>
      </w:r>
      <w:r>
        <w:rPr>
          <w:sz w:val="24"/>
          <w:szCs w:val="24"/>
        </w:rPr>
        <w:t>a Nota Técnica Rápida</w:t>
      </w:r>
      <w:r>
        <w:rPr>
          <w:rFonts w:eastAsia="Times New Roman" w:cs="Times New Roman"/>
          <w:sz w:val="24"/>
          <w:szCs w:val="24"/>
        </w:rPr>
        <w:t xml:space="preserve">. </w:t>
      </w:r>
    </w:p>
    <w:p w14:paraId="6032905A" w14:textId="77777777" w:rsidR="00EF2899" w:rsidRDefault="00ED75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6" w:hanging="285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b) </w:t>
      </w:r>
      <w:r>
        <w:rPr>
          <w:rFonts w:eastAsia="Times New Roman" w:cs="Times New Roman"/>
          <w:b/>
          <w:sz w:val="24"/>
          <w:szCs w:val="24"/>
        </w:rPr>
        <w:t>Relatório de tecnologias de saúde avaliadas</w:t>
      </w:r>
      <w:r>
        <w:rPr>
          <w:rFonts w:eastAsia="Times New Roman" w:cs="Times New Roman"/>
          <w:sz w:val="24"/>
          <w:szCs w:val="24"/>
        </w:rPr>
        <w:t>: deverá conter a tecnologia avaliada, valor pela tabela CMED (se medica</w:t>
      </w:r>
      <w:r>
        <w:rPr>
          <w:rFonts w:eastAsia="Times New Roman" w:cs="Times New Roman"/>
          <w:sz w:val="24"/>
          <w:szCs w:val="24"/>
        </w:rPr>
        <w:t xml:space="preserve">mento), CID, e se é </w:t>
      </w:r>
      <w:r>
        <w:rPr>
          <w:sz w:val="24"/>
          <w:szCs w:val="24"/>
        </w:rPr>
        <w:t>Nota Técnica Rápida Atualizada</w:t>
      </w:r>
      <w:r>
        <w:rPr>
          <w:rFonts w:eastAsia="Times New Roman" w:cs="Times New Roman"/>
          <w:sz w:val="24"/>
          <w:szCs w:val="24"/>
        </w:rPr>
        <w:t>.</w:t>
      </w:r>
    </w:p>
    <w:p w14:paraId="0ED8AB2F" w14:textId="53D278A9" w:rsidR="00EF2899" w:rsidRPr="00B962AF" w:rsidRDefault="00ED75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6" w:hanging="285"/>
        <w:rPr>
          <w:rFonts w:eastAsia="Times New Roman" w:cs="Times New Roman"/>
          <w:sz w:val="24"/>
          <w:szCs w:val="24"/>
        </w:rPr>
      </w:pPr>
      <w:r w:rsidRPr="00B962AF">
        <w:rPr>
          <w:rFonts w:eastAsia="Times New Roman" w:cs="Times New Roman"/>
          <w:sz w:val="24"/>
          <w:szCs w:val="24"/>
        </w:rPr>
        <w:t xml:space="preserve">c) </w:t>
      </w:r>
      <w:r w:rsidRPr="00B962AF">
        <w:rPr>
          <w:b/>
          <w:sz w:val="24"/>
          <w:szCs w:val="24"/>
        </w:rPr>
        <w:t>Relatório de informação técnico-jurídico</w:t>
      </w:r>
      <w:r w:rsidRPr="00B962AF">
        <w:rPr>
          <w:sz w:val="24"/>
          <w:szCs w:val="24"/>
        </w:rPr>
        <w:t>: deverá conter</w:t>
      </w:r>
      <w:r w:rsidR="00B962AF" w:rsidRPr="00B962AF">
        <w:rPr>
          <w:sz w:val="24"/>
          <w:szCs w:val="24"/>
        </w:rPr>
        <w:t>, na medida do possível,</w:t>
      </w:r>
      <w:r w:rsidRPr="00B962AF">
        <w:rPr>
          <w:sz w:val="24"/>
          <w:szCs w:val="24"/>
        </w:rPr>
        <w:t xml:space="preserve"> informação sobre o patrocínio da demanda (se Defensoria Pública ou advogado privado), número do processo judicial, se já foi deferido o tratamento através de liminar ou tutela antecipada quando da elaboração da Nota Técnica Rápida, município de residência</w:t>
      </w:r>
      <w:r w:rsidRPr="00B962AF">
        <w:rPr>
          <w:sz w:val="24"/>
          <w:szCs w:val="24"/>
        </w:rPr>
        <w:t xml:space="preserve"> do paciente, se houve negativa administrativa, tecnologia avaliada, valor pela tabela CMED (se medicamento), e se é Nota Técnica Rápida Atualizada. </w:t>
      </w:r>
    </w:p>
    <w:p w14:paraId="292BDF6D" w14:textId="77777777" w:rsidR="00EF2899" w:rsidRDefault="00ED75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6" w:hanging="285"/>
        <w:rPr>
          <w:rFonts w:eastAsia="Times New Roman" w:cs="Times New Roman"/>
          <w:sz w:val="24"/>
          <w:szCs w:val="24"/>
        </w:rPr>
      </w:pPr>
      <w:bookmarkStart w:id="1" w:name="_heading=h.30j0zll" w:colFirst="0" w:colLast="0"/>
      <w:bookmarkEnd w:id="1"/>
      <w:r>
        <w:rPr>
          <w:rFonts w:eastAsia="Times New Roman" w:cs="Times New Roman"/>
          <w:sz w:val="24"/>
          <w:szCs w:val="24"/>
        </w:rPr>
        <w:lastRenderedPageBreak/>
        <w:t xml:space="preserve">d) </w:t>
      </w:r>
      <w:r>
        <w:rPr>
          <w:b/>
          <w:sz w:val="24"/>
          <w:szCs w:val="24"/>
        </w:rPr>
        <w:t>Relatório de quantitativos solicitados e entregues por período</w:t>
      </w:r>
      <w:r>
        <w:rPr>
          <w:sz w:val="24"/>
          <w:szCs w:val="24"/>
        </w:rPr>
        <w:t>: deverá possibilitar a consulta, por per</w:t>
      </w:r>
      <w:r>
        <w:rPr>
          <w:sz w:val="24"/>
          <w:szCs w:val="24"/>
        </w:rPr>
        <w:t xml:space="preserve">íodo determinado pelo operador, aos quantitativos de Notas Técnicas Rápidas solicitados. </w:t>
      </w:r>
    </w:p>
    <w:p w14:paraId="132718AA" w14:textId="77777777" w:rsidR="00EF2899" w:rsidRDefault="00ED75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9.20. </w:t>
      </w:r>
      <w:r>
        <w:rPr>
          <w:sz w:val="24"/>
          <w:szCs w:val="24"/>
        </w:rPr>
        <w:t xml:space="preserve">A Contratada cederá os direitos patrimoniais relativos às Notas Técnicas Rápidas e Notas Técnicas Rápidas Atualizadas para a Administração Pública (SES e PGE), </w:t>
      </w:r>
      <w:r>
        <w:rPr>
          <w:sz w:val="24"/>
          <w:szCs w:val="24"/>
        </w:rPr>
        <w:t xml:space="preserve">de acordo com o artigo 111 da Lei nº 8.666/93. </w:t>
      </w:r>
    </w:p>
    <w:p w14:paraId="5DE9F0D9" w14:textId="77777777" w:rsidR="00EF2899" w:rsidRDefault="00ED75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9.21. </w:t>
      </w:r>
      <w:r>
        <w:rPr>
          <w:rFonts w:eastAsia="Times New Roman" w:cs="Times New Roman"/>
          <w:sz w:val="24"/>
          <w:szCs w:val="24"/>
        </w:rPr>
        <w:t>Obrigações da Contratada referentes à Lei Geral de Proteção de Dados – LGPD:</w:t>
      </w:r>
    </w:p>
    <w:p w14:paraId="72C98C6C" w14:textId="77777777" w:rsidR="00EF2899" w:rsidRDefault="00ED75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9.2</w:t>
      </w:r>
      <w:r>
        <w:rPr>
          <w:b/>
          <w:sz w:val="24"/>
          <w:szCs w:val="24"/>
        </w:rPr>
        <w:t>1</w:t>
      </w:r>
      <w:r>
        <w:rPr>
          <w:rFonts w:eastAsia="Times New Roman" w:cs="Times New Roman"/>
          <w:b/>
          <w:sz w:val="24"/>
          <w:szCs w:val="24"/>
        </w:rPr>
        <w:t>.1.</w:t>
      </w:r>
      <w:r>
        <w:rPr>
          <w:rFonts w:eastAsia="Times New Roman" w:cs="Times New Roman"/>
          <w:sz w:val="24"/>
          <w:szCs w:val="24"/>
        </w:rPr>
        <w:t xml:space="preserve"> A Contratada deverá garantir que a gestão dos dados pessoais decorrentes do contrato ocorra com base nas Diretrizes e</w:t>
      </w:r>
      <w:r>
        <w:rPr>
          <w:rFonts w:eastAsia="Times New Roman" w:cs="Times New Roman"/>
          <w:sz w:val="24"/>
          <w:szCs w:val="24"/>
        </w:rPr>
        <w:t xml:space="preserve"> Normas Gerais da LGPD - Lei Geral de Proteção de Dados, Nº 13.709/2018, que, segundo seu artigo primeiro, dispõe sobre o tratamento de dados pessoais, inclusive nos meios digitais, por pessoa natural ou por pessoa jurídica de direito público ou privado, c</w:t>
      </w:r>
      <w:r>
        <w:rPr>
          <w:rFonts w:eastAsia="Times New Roman" w:cs="Times New Roman"/>
          <w:sz w:val="24"/>
          <w:szCs w:val="24"/>
        </w:rPr>
        <w:t>om o objetivo de proteger os direitos fundamentais de liberdade e de privacidade e o livre desenvolvimento da personalidade da pessoa natural.</w:t>
      </w:r>
    </w:p>
    <w:p w14:paraId="391CF209" w14:textId="77777777" w:rsidR="00EF2899" w:rsidRDefault="00ED75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9.2</w:t>
      </w:r>
      <w:r>
        <w:rPr>
          <w:b/>
          <w:sz w:val="24"/>
          <w:szCs w:val="24"/>
        </w:rPr>
        <w:t>1</w:t>
      </w:r>
      <w:r>
        <w:rPr>
          <w:rFonts w:eastAsia="Times New Roman" w:cs="Times New Roman"/>
          <w:b/>
          <w:sz w:val="24"/>
          <w:szCs w:val="24"/>
        </w:rPr>
        <w:t>.2</w:t>
      </w:r>
      <w:r>
        <w:rPr>
          <w:rFonts w:eastAsia="Times New Roman" w:cs="Times New Roman"/>
          <w:sz w:val="24"/>
          <w:szCs w:val="24"/>
        </w:rPr>
        <w:t>. A Contratada deverá garantir que os dados pessoais envolvidos no objeto deste contrato não serão utilizad</w:t>
      </w:r>
      <w:r>
        <w:rPr>
          <w:rFonts w:eastAsia="Times New Roman" w:cs="Times New Roman"/>
          <w:sz w:val="24"/>
          <w:szCs w:val="24"/>
        </w:rPr>
        <w:t>os para compartilhamento com terceiros alheios ao objeto de contratação, tampouco os utilizará para finalidade avessa à estipulada por este documento, salvo casos previstos em lei.</w:t>
      </w:r>
    </w:p>
    <w:p w14:paraId="267E2534" w14:textId="77777777" w:rsidR="00EF2899" w:rsidRDefault="00ED75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bookmarkStart w:id="2" w:name="_heading=h.1fob9te" w:colFirst="0" w:colLast="0"/>
      <w:bookmarkEnd w:id="2"/>
      <w:r>
        <w:rPr>
          <w:rFonts w:eastAsia="Times New Roman" w:cs="Times New Roman"/>
          <w:b/>
          <w:sz w:val="24"/>
          <w:szCs w:val="24"/>
        </w:rPr>
        <w:t>9.2</w:t>
      </w:r>
      <w:r>
        <w:rPr>
          <w:b/>
          <w:sz w:val="24"/>
          <w:szCs w:val="24"/>
        </w:rPr>
        <w:t>1</w:t>
      </w:r>
      <w:r>
        <w:rPr>
          <w:rFonts w:eastAsia="Times New Roman" w:cs="Times New Roman"/>
          <w:b/>
          <w:sz w:val="24"/>
          <w:szCs w:val="24"/>
        </w:rPr>
        <w:t>.3.</w:t>
      </w:r>
      <w:r>
        <w:rPr>
          <w:rFonts w:eastAsia="Times New Roman" w:cs="Times New Roman"/>
          <w:sz w:val="24"/>
          <w:szCs w:val="24"/>
        </w:rPr>
        <w:t xml:space="preserve"> É expressamente vedada a análise do comportamento dos titulares dos</w:t>
      </w:r>
      <w:r>
        <w:rPr>
          <w:rFonts w:eastAsia="Times New Roman" w:cs="Times New Roman"/>
          <w:sz w:val="24"/>
          <w:szCs w:val="24"/>
        </w:rPr>
        <w:t xml:space="preserve"> dados regulados pela legislação citada anteriormente com o objetivo de divulgação a terceiros.</w:t>
      </w:r>
    </w:p>
    <w:p w14:paraId="5065FEE0" w14:textId="77777777" w:rsidR="00EF2899" w:rsidRDefault="00ED75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bookmarkStart w:id="3" w:name="_heading=h.3znysh7" w:colFirst="0" w:colLast="0"/>
      <w:bookmarkEnd w:id="3"/>
      <w:r>
        <w:rPr>
          <w:rFonts w:eastAsia="Times New Roman" w:cs="Times New Roman"/>
          <w:b/>
          <w:sz w:val="24"/>
          <w:szCs w:val="24"/>
        </w:rPr>
        <w:t>9.2</w:t>
      </w:r>
      <w:r>
        <w:rPr>
          <w:b/>
          <w:sz w:val="24"/>
          <w:szCs w:val="24"/>
        </w:rPr>
        <w:t>1</w:t>
      </w:r>
      <w:r>
        <w:rPr>
          <w:rFonts w:eastAsia="Times New Roman" w:cs="Times New Roman"/>
          <w:b/>
          <w:sz w:val="24"/>
          <w:szCs w:val="24"/>
        </w:rPr>
        <w:t>.4</w:t>
      </w:r>
      <w:r>
        <w:rPr>
          <w:rFonts w:eastAsia="Times New Roman" w:cs="Times New Roman"/>
          <w:sz w:val="24"/>
          <w:szCs w:val="24"/>
        </w:rPr>
        <w:t>. A Contratada deverá garantir que a execução do objeto da contratação esteja plenamente adequada à LGPD, permitindo assim auditorias solicitadas pelo Con</w:t>
      </w:r>
      <w:r>
        <w:rPr>
          <w:rFonts w:eastAsia="Times New Roman" w:cs="Times New Roman"/>
          <w:sz w:val="24"/>
          <w:szCs w:val="24"/>
        </w:rPr>
        <w:t>tratante.</w:t>
      </w:r>
    </w:p>
    <w:p w14:paraId="73EFC00C" w14:textId="77777777" w:rsidR="00EF2899" w:rsidRDefault="00EF2899">
      <w:pPr>
        <w:pStyle w:val="Ttulo5"/>
        <w:spacing w:before="0" w:after="0"/>
        <w:jc w:val="center"/>
        <w:rPr>
          <w:sz w:val="24"/>
          <w:szCs w:val="24"/>
        </w:rPr>
      </w:pPr>
    </w:p>
    <w:p w14:paraId="4FA7830C" w14:textId="77777777" w:rsidR="00EF2899" w:rsidRDefault="00ED7565">
      <w:pPr>
        <w:pStyle w:val="Ttulo5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CLÁUSULA DÉCIMA – DAS OBRIGAÇÕES DO CONTRATANTE</w:t>
      </w:r>
    </w:p>
    <w:p w14:paraId="685B3268" w14:textId="77777777" w:rsidR="00EF2899" w:rsidRDefault="00EF2899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</w:p>
    <w:p w14:paraId="0DA9B1D3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10.1</w:t>
      </w:r>
      <w:r>
        <w:rPr>
          <w:rFonts w:eastAsia="Times New Roman" w:cs="Times New Roman"/>
          <w:sz w:val="24"/>
          <w:szCs w:val="24"/>
        </w:rPr>
        <w:t>. Exercer o acompanhamento e a fiscalização dos serviços, por servidores designados para esse fim, anotando em registro próprio as falhas detectadas, indicando dia, mês e ano e encaminhando os</w:t>
      </w:r>
      <w:r>
        <w:rPr>
          <w:rFonts w:eastAsia="Times New Roman" w:cs="Times New Roman"/>
          <w:sz w:val="24"/>
          <w:szCs w:val="24"/>
        </w:rPr>
        <w:t xml:space="preserve"> apontamentos à autoridade competente para as providências cabíveis.</w:t>
      </w:r>
    </w:p>
    <w:p w14:paraId="4217B0A9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lastRenderedPageBreak/>
        <w:t xml:space="preserve">10.2. </w:t>
      </w:r>
      <w:r>
        <w:rPr>
          <w:rFonts w:eastAsia="Times New Roman" w:cs="Times New Roman"/>
          <w:sz w:val="24"/>
          <w:szCs w:val="24"/>
        </w:rPr>
        <w:t>Exigir o cumprimento de todas as obrigações assumidas pela Contratada, de acordo com as cláusulas contratuais e os termos de sua proposta.</w:t>
      </w:r>
    </w:p>
    <w:p w14:paraId="21E12866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10.3. </w:t>
      </w:r>
      <w:r>
        <w:rPr>
          <w:rFonts w:eastAsia="Times New Roman" w:cs="Times New Roman"/>
          <w:sz w:val="24"/>
          <w:szCs w:val="24"/>
        </w:rPr>
        <w:t>Notificar a Contratada por escrito d</w:t>
      </w:r>
      <w:r>
        <w:rPr>
          <w:rFonts w:eastAsia="Times New Roman" w:cs="Times New Roman"/>
          <w:sz w:val="24"/>
          <w:szCs w:val="24"/>
        </w:rPr>
        <w:t>a ocorrência de eventuais imperfeições no curso da execução da mão de obra contratada, fixando prazo para a sua correção.</w:t>
      </w:r>
    </w:p>
    <w:p w14:paraId="55D7A533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10.4</w:t>
      </w:r>
      <w:r>
        <w:rPr>
          <w:rFonts w:eastAsia="Times New Roman" w:cs="Times New Roman"/>
          <w:sz w:val="24"/>
          <w:szCs w:val="24"/>
        </w:rPr>
        <w:t>. Pagar à Contratada o valor resultante da prestação do serviço, no prazo e condições estabelecidas no contrato.</w:t>
      </w:r>
    </w:p>
    <w:p w14:paraId="4CE96EB1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10.5</w:t>
      </w:r>
      <w:r>
        <w:rPr>
          <w:rFonts w:eastAsia="Times New Roman" w:cs="Times New Roman"/>
          <w:sz w:val="24"/>
          <w:szCs w:val="24"/>
        </w:rPr>
        <w:t xml:space="preserve">. Efetuar as </w:t>
      </w:r>
      <w:r>
        <w:rPr>
          <w:rFonts w:eastAsia="Times New Roman" w:cs="Times New Roman"/>
          <w:sz w:val="24"/>
          <w:szCs w:val="24"/>
        </w:rPr>
        <w:t>retenções tributárias devidas sobre o valor da fatura de serviços da Contratada, nos termos da legislação vigente.</w:t>
      </w:r>
    </w:p>
    <w:p w14:paraId="32485BFC" w14:textId="77777777" w:rsidR="00EF2899" w:rsidRDefault="00EF2899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  <w:sz w:val="24"/>
          <w:szCs w:val="24"/>
        </w:rPr>
      </w:pPr>
    </w:p>
    <w:p w14:paraId="1CFDAAAA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CLÁUSULA DÉCIMA PRIMEIRA - DAS SANÇÕES</w:t>
      </w:r>
    </w:p>
    <w:p w14:paraId="4A89069C" w14:textId="77777777" w:rsidR="00EF2899" w:rsidRDefault="00EF28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  <w:sz w:val="24"/>
          <w:szCs w:val="24"/>
        </w:rPr>
      </w:pPr>
    </w:p>
    <w:p w14:paraId="05CF7A1F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11.1.</w:t>
      </w:r>
      <w:r>
        <w:rPr>
          <w:rFonts w:eastAsia="Times New Roman" w:cs="Times New Roman"/>
          <w:sz w:val="24"/>
          <w:szCs w:val="24"/>
        </w:rPr>
        <w:t xml:space="preserve"> Comete infração administrativa, nos termos da Lei nº 8.666, de 1993, a Contratada que </w:t>
      </w:r>
      <w:proofErr w:type="spellStart"/>
      <w:r>
        <w:rPr>
          <w:rFonts w:eastAsia="Times New Roman" w:cs="Times New Roman"/>
          <w:sz w:val="24"/>
          <w:szCs w:val="24"/>
        </w:rPr>
        <w:t>inexecut</w:t>
      </w:r>
      <w:r>
        <w:rPr>
          <w:rFonts w:eastAsia="Times New Roman" w:cs="Times New Roman"/>
          <w:sz w:val="24"/>
          <w:szCs w:val="24"/>
        </w:rPr>
        <w:t>ar</w:t>
      </w:r>
      <w:proofErr w:type="spellEnd"/>
      <w:r>
        <w:rPr>
          <w:rFonts w:eastAsia="Times New Roman" w:cs="Times New Roman"/>
          <w:sz w:val="24"/>
          <w:szCs w:val="24"/>
        </w:rPr>
        <w:t xml:space="preserve"> total ou parcialmente quaisquer das obrigações assumidas em decorrência da contratação; ensejar o retardamento da execução do objeto; fraudar na execução do contrato; comportar-se de modo inidôneo; cometer fraude fiscal; ou não mantiver a proposta.</w:t>
      </w:r>
    </w:p>
    <w:p w14:paraId="038CBCE0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11.2</w:t>
      </w:r>
      <w:r>
        <w:rPr>
          <w:rFonts w:eastAsia="Times New Roman" w:cs="Times New Roman"/>
          <w:b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 xml:space="preserve"> No caso de infringência aos regramentos deste certame, uma vez não sendo considerada satisfatória a justificativa apresentada pelo partícipe, ser-lhe-ão aplicadas penalidades em relação a sua participação em licitações, sem prejuízo das demais sanções es</w:t>
      </w:r>
      <w:r>
        <w:rPr>
          <w:rFonts w:eastAsia="Times New Roman" w:cs="Times New Roman"/>
          <w:sz w:val="24"/>
          <w:szCs w:val="24"/>
        </w:rPr>
        <w:t>tabelecidas no artigo 87 da Lei federal nº 8.666/1993, bem como no Decreto Estadual nº 42.250/2003, tudo em consonância com as situações e os prazos abaixo indicados:</w:t>
      </w:r>
    </w:p>
    <w:p w14:paraId="49368709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11.2.1</w:t>
      </w:r>
      <w:r>
        <w:rPr>
          <w:rFonts w:eastAsia="Times New Roman" w:cs="Times New Roman"/>
          <w:sz w:val="24"/>
          <w:szCs w:val="24"/>
        </w:rPr>
        <w:t xml:space="preserve">. </w:t>
      </w:r>
      <w:proofErr w:type="gramStart"/>
      <w:r>
        <w:rPr>
          <w:rFonts w:eastAsia="Times New Roman" w:cs="Times New Roman"/>
          <w:sz w:val="24"/>
          <w:szCs w:val="24"/>
        </w:rPr>
        <w:t>advertência</w:t>
      </w:r>
      <w:proofErr w:type="gramEnd"/>
      <w:r>
        <w:rPr>
          <w:rFonts w:eastAsia="Times New Roman" w:cs="Times New Roman"/>
          <w:sz w:val="24"/>
          <w:szCs w:val="24"/>
        </w:rPr>
        <w:t xml:space="preserve"> por escrito, decorrente de faltas leves, assim entendidas aquelas que</w:t>
      </w:r>
      <w:r>
        <w:rPr>
          <w:rFonts w:eastAsia="Times New Roman" w:cs="Times New Roman"/>
          <w:sz w:val="24"/>
          <w:szCs w:val="24"/>
        </w:rPr>
        <w:t xml:space="preserve"> não acarretem prejuízos significativos para o Contratante.</w:t>
      </w:r>
    </w:p>
    <w:p w14:paraId="4BE73DCF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11.2.2.</w:t>
      </w:r>
      <w:r>
        <w:rPr>
          <w:rFonts w:eastAsia="Times New Roman" w:cs="Times New Roman"/>
          <w:sz w:val="24"/>
          <w:szCs w:val="24"/>
        </w:rPr>
        <w:t xml:space="preserve"> </w:t>
      </w:r>
      <w:proofErr w:type="gramStart"/>
      <w:r>
        <w:rPr>
          <w:rFonts w:eastAsia="Times New Roman" w:cs="Times New Roman"/>
          <w:sz w:val="24"/>
          <w:szCs w:val="24"/>
        </w:rPr>
        <w:t>multa</w:t>
      </w:r>
      <w:proofErr w:type="gramEnd"/>
      <w:r>
        <w:rPr>
          <w:rFonts w:eastAsia="Times New Roman" w:cs="Times New Roman"/>
          <w:sz w:val="24"/>
          <w:szCs w:val="24"/>
        </w:rPr>
        <w:t xml:space="preserve"> moratória de até 0,5% (meio por cento) por dia de atraso injustificado sobre o valor da parcela inadimplida, até o limite de 30 (trinta) dias;</w:t>
      </w:r>
    </w:p>
    <w:p w14:paraId="013B0A5D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ind w:left="566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11.2.2.1.</w:t>
      </w:r>
      <w:r>
        <w:rPr>
          <w:rFonts w:eastAsia="Times New Roman" w:cs="Times New Roman"/>
          <w:sz w:val="24"/>
          <w:szCs w:val="24"/>
        </w:rPr>
        <w:t xml:space="preserve"> </w:t>
      </w:r>
      <w:proofErr w:type="gramStart"/>
      <w:r>
        <w:rPr>
          <w:rFonts w:eastAsia="Times New Roman" w:cs="Times New Roman"/>
          <w:sz w:val="24"/>
          <w:szCs w:val="24"/>
        </w:rPr>
        <w:t>em</w:t>
      </w:r>
      <w:proofErr w:type="gramEnd"/>
      <w:r>
        <w:rPr>
          <w:rFonts w:eastAsia="Times New Roman" w:cs="Times New Roman"/>
          <w:sz w:val="24"/>
          <w:szCs w:val="24"/>
        </w:rPr>
        <w:t xml:space="preserve"> se tratando de inobservância do prazo fixado para apresentação da garantia (seja para reforço ou por ocasião de prorrogação), aplicar-se-á multa de 0,07% (sete centésimos por cento) do valor do contrato por dia de atraso, observado o máximo de 2% (dois</w:t>
      </w:r>
      <w:r>
        <w:rPr>
          <w:rFonts w:eastAsia="Times New Roman" w:cs="Times New Roman"/>
          <w:sz w:val="24"/>
          <w:szCs w:val="24"/>
        </w:rPr>
        <w:t xml:space="preserve"> por cento);</w:t>
      </w:r>
    </w:p>
    <w:p w14:paraId="5109554B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ind w:left="566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lastRenderedPageBreak/>
        <w:t>11.2.2.2.</w:t>
      </w:r>
      <w:r>
        <w:rPr>
          <w:rFonts w:eastAsia="Times New Roman" w:cs="Times New Roman"/>
          <w:sz w:val="24"/>
          <w:szCs w:val="24"/>
        </w:rPr>
        <w:t xml:space="preserve"> </w:t>
      </w:r>
      <w:proofErr w:type="gramStart"/>
      <w:r>
        <w:rPr>
          <w:rFonts w:eastAsia="Times New Roman" w:cs="Times New Roman"/>
          <w:sz w:val="24"/>
          <w:szCs w:val="24"/>
        </w:rPr>
        <w:t>as</w:t>
      </w:r>
      <w:proofErr w:type="gramEnd"/>
      <w:r>
        <w:rPr>
          <w:rFonts w:eastAsia="Times New Roman" w:cs="Times New Roman"/>
          <w:sz w:val="24"/>
          <w:szCs w:val="24"/>
        </w:rPr>
        <w:t xml:space="preserve"> penalidades de multa decorrentes de fatos diversos serão consideradas independentes entre si.</w:t>
      </w:r>
    </w:p>
    <w:p w14:paraId="6E1A1156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11.2.3.</w:t>
      </w:r>
      <w:r>
        <w:rPr>
          <w:rFonts w:eastAsia="Times New Roman" w:cs="Times New Roman"/>
          <w:sz w:val="24"/>
          <w:szCs w:val="24"/>
        </w:rPr>
        <w:t xml:space="preserve"> </w:t>
      </w:r>
      <w:proofErr w:type="gramStart"/>
      <w:r>
        <w:rPr>
          <w:rFonts w:eastAsia="Times New Roman" w:cs="Times New Roman"/>
          <w:sz w:val="24"/>
          <w:szCs w:val="24"/>
        </w:rPr>
        <w:t>multa</w:t>
      </w:r>
      <w:proofErr w:type="gramEnd"/>
      <w:r>
        <w:rPr>
          <w:rFonts w:eastAsia="Times New Roman" w:cs="Times New Roman"/>
          <w:sz w:val="24"/>
          <w:szCs w:val="24"/>
        </w:rPr>
        <w:t xml:space="preserve"> compensatória de até 10% (dez por cento) sobre o valor total atualizado do contrato, no caso de inexecução total do objeto;</w:t>
      </w:r>
    </w:p>
    <w:p w14:paraId="7917F58B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ind w:left="566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11.2.3.1.</w:t>
      </w:r>
      <w:r>
        <w:rPr>
          <w:rFonts w:eastAsia="Times New Roman" w:cs="Times New Roman"/>
          <w:sz w:val="24"/>
          <w:szCs w:val="24"/>
        </w:rPr>
        <w:t xml:space="preserve"> </w:t>
      </w:r>
      <w:proofErr w:type="gramStart"/>
      <w:r>
        <w:rPr>
          <w:rFonts w:eastAsia="Times New Roman" w:cs="Times New Roman"/>
          <w:sz w:val="24"/>
          <w:szCs w:val="24"/>
        </w:rPr>
        <w:t>em</w:t>
      </w:r>
      <w:proofErr w:type="gramEnd"/>
      <w:r>
        <w:rPr>
          <w:rFonts w:eastAsia="Times New Roman" w:cs="Times New Roman"/>
          <w:sz w:val="24"/>
          <w:szCs w:val="24"/>
        </w:rPr>
        <w:t xml:space="preserve"> caso de inexecução parcial, execução imperfeita ou em desacordo com as especificações, negligência na execução d</w:t>
      </w:r>
      <w:r>
        <w:rPr>
          <w:rFonts w:eastAsia="Times New Roman" w:cs="Times New Roman"/>
          <w:sz w:val="24"/>
          <w:szCs w:val="24"/>
        </w:rPr>
        <w:t>o objeto contratado e nos casos de descumprimento de cláusula contratual ou norma de legislação pertinente, a multa compensatória, no mesmo percentual do subitem 12.2.3, será aplicada de forma proporcional à obrigação inadimplida;</w:t>
      </w:r>
    </w:p>
    <w:p w14:paraId="2733C584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11.2.4. </w:t>
      </w:r>
      <w:proofErr w:type="gramStart"/>
      <w:r>
        <w:rPr>
          <w:rFonts w:eastAsia="Times New Roman" w:cs="Times New Roman"/>
          <w:sz w:val="24"/>
          <w:szCs w:val="24"/>
        </w:rPr>
        <w:t>as</w:t>
      </w:r>
      <w:proofErr w:type="gramEnd"/>
      <w:r>
        <w:rPr>
          <w:rFonts w:eastAsia="Times New Roman" w:cs="Times New Roman"/>
          <w:sz w:val="24"/>
          <w:szCs w:val="24"/>
        </w:rPr>
        <w:t xml:space="preserve"> multas compens</w:t>
      </w:r>
      <w:r>
        <w:rPr>
          <w:rFonts w:eastAsia="Times New Roman" w:cs="Times New Roman"/>
          <w:sz w:val="24"/>
          <w:szCs w:val="24"/>
        </w:rPr>
        <w:t xml:space="preserve">atória e moratória poderão ser aplicadas cumulativamente; </w:t>
      </w:r>
    </w:p>
    <w:p w14:paraId="082D21B6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11.2.5.</w:t>
      </w:r>
      <w:r>
        <w:rPr>
          <w:rFonts w:eastAsia="Times New Roman" w:cs="Times New Roman"/>
          <w:sz w:val="24"/>
          <w:szCs w:val="24"/>
        </w:rPr>
        <w:t xml:space="preserve"> </w:t>
      </w:r>
      <w:proofErr w:type="gramStart"/>
      <w:r>
        <w:rPr>
          <w:rFonts w:eastAsia="Times New Roman" w:cs="Times New Roman"/>
          <w:sz w:val="24"/>
          <w:szCs w:val="24"/>
        </w:rPr>
        <w:t>suspensão</w:t>
      </w:r>
      <w:proofErr w:type="gramEnd"/>
      <w:r>
        <w:rPr>
          <w:rFonts w:eastAsia="Times New Roman" w:cs="Times New Roman"/>
          <w:sz w:val="24"/>
          <w:szCs w:val="24"/>
        </w:rPr>
        <w:t xml:space="preserve"> temporária de participação em licitação e impedimento de contratar com a Administração, por prazo não superior a 2 (dois) anos;</w:t>
      </w:r>
    </w:p>
    <w:p w14:paraId="467304E7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11.2.6.</w:t>
      </w:r>
      <w:r>
        <w:rPr>
          <w:rFonts w:eastAsia="Times New Roman" w:cs="Times New Roman"/>
          <w:sz w:val="24"/>
          <w:szCs w:val="24"/>
        </w:rPr>
        <w:t xml:space="preserve"> </w:t>
      </w:r>
      <w:proofErr w:type="gramStart"/>
      <w:r>
        <w:rPr>
          <w:rFonts w:eastAsia="Times New Roman" w:cs="Times New Roman"/>
          <w:sz w:val="24"/>
          <w:szCs w:val="24"/>
        </w:rPr>
        <w:t>declaração</w:t>
      </w:r>
      <w:proofErr w:type="gramEnd"/>
      <w:r>
        <w:rPr>
          <w:rFonts w:eastAsia="Times New Roman" w:cs="Times New Roman"/>
          <w:sz w:val="24"/>
          <w:szCs w:val="24"/>
        </w:rPr>
        <w:t xml:space="preserve"> de inidoneidade para licitar ou </w:t>
      </w:r>
      <w:r>
        <w:rPr>
          <w:rFonts w:eastAsia="Times New Roman" w:cs="Times New Roman"/>
          <w:sz w:val="24"/>
          <w:szCs w:val="24"/>
        </w:rPr>
        <w:t>contratar com a Administração Pública enquanto perdurarem os motivos determinantes da punição ou até que seja promovida a reabilitação perante a própria autoridade que aplicou a penalidade, que será concedida sempre que a Contratada ressarcir a Administraç</w:t>
      </w:r>
      <w:r>
        <w:rPr>
          <w:rFonts w:eastAsia="Times New Roman" w:cs="Times New Roman"/>
          <w:sz w:val="24"/>
          <w:szCs w:val="24"/>
        </w:rPr>
        <w:t>ão pelos prejuízos resultantes e após decorrido o prazo da sanção aplicada com base no subitem anterior.</w:t>
      </w:r>
    </w:p>
    <w:p w14:paraId="458FFE30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11.3. </w:t>
      </w:r>
      <w:r>
        <w:rPr>
          <w:rFonts w:eastAsia="Times New Roman" w:cs="Times New Roman"/>
          <w:sz w:val="24"/>
          <w:szCs w:val="24"/>
        </w:rPr>
        <w:t>A aplicação de multa não impede que a Administração rescinda unilateralmente o Contrato e aplique as outras sanções cabíveis.</w:t>
      </w:r>
    </w:p>
    <w:p w14:paraId="40176356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11.4.</w:t>
      </w:r>
      <w:r>
        <w:rPr>
          <w:rFonts w:eastAsia="Times New Roman" w:cs="Times New Roman"/>
          <w:sz w:val="24"/>
          <w:szCs w:val="24"/>
        </w:rPr>
        <w:t xml:space="preserve"> A recusa inju</w:t>
      </w:r>
      <w:r>
        <w:rPr>
          <w:rFonts w:eastAsia="Times New Roman" w:cs="Times New Roman"/>
          <w:sz w:val="24"/>
          <w:szCs w:val="24"/>
        </w:rPr>
        <w:t>stificada da Adjudicatária em assinar o Contrato, após devidamente convocada, dentro do prazo estabelecido pela Administração, equivale à inexecução total do contrato, sujeitando-a às penalidades estabelecidas no subitem 12.2.3, sem prejuízo das demais com</w:t>
      </w:r>
      <w:r>
        <w:rPr>
          <w:rFonts w:eastAsia="Times New Roman" w:cs="Times New Roman"/>
          <w:sz w:val="24"/>
          <w:szCs w:val="24"/>
        </w:rPr>
        <w:t>inações legais.</w:t>
      </w:r>
    </w:p>
    <w:p w14:paraId="5C4AA34C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11.5.</w:t>
      </w:r>
      <w:r>
        <w:rPr>
          <w:rFonts w:eastAsia="Times New Roman" w:cs="Times New Roman"/>
          <w:sz w:val="24"/>
          <w:szCs w:val="24"/>
        </w:rPr>
        <w:t xml:space="preserve"> A aplicação de qualquer penalidade não exclui a aplicação da multa.</w:t>
      </w:r>
    </w:p>
    <w:p w14:paraId="36677845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11.6.</w:t>
      </w:r>
      <w:r>
        <w:rPr>
          <w:rFonts w:eastAsia="Times New Roman" w:cs="Times New Roman"/>
          <w:sz w:val="24"/>
          <w:szCs w:val="24"/>
        </w:rPr>
        <w:t xml:space="preserve"> A aplicação de quaisquer das penalidades previstas realizar-se-á em processo administrativo que assegurará o contraditório e a ampla defesa, observando-se o pro</w:t>
      </w:r>
      <w:r>
        <w:rPr>
          <w:rFonts w:eastAsia="Times New Roman" w:cs="Times New Roman"/>
          <w:sz w:val="24"/>
          <w:szCs w:val="24"/>
        </w:rPr>
        <w:t>cedimento previsto na Lei nº 8.666, de 1993, e subsidiariamente na Lei nº 9.784, de 29 de janeiro de 1999.</w:t>
      </w:r>
    </w:p>
    <w:p w14:paraId="3A7DCADB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lastRenderedPageBreak/>
        <w:t>11.7.</w:t>
      </w:r>
      <w:r>
        <w:rPr>
          <w:rFonts w:eastAsia="Times New Roman" w:cs="Times New Roman"/>
          <w:sz w:val="24"/>
          <w:szCs w:val="24"/>
        </w:rPr>
        <w:t xml:space="preserve"> A autoridade competente, na aplicação das sanções, levará em consideração a gravidade da conduta do infrator, o caráter educativo da pena, bem </w:t>
      </w:r>
      <w:r>
        <w:rPr>
          <w:rFonts w:eastAsia="Times New Roman" w:cs="Times New Roman"/>
          <w:sz w:val="24"/>
          <w:szCs w:val="24"/>
        </w:rPr>
        <w:t>como o dano causado à Administração, observado o princípio da proporcionalidade.</w:t>
      </w:r>
    </w:p>
    <w:p w14:paraId="06DBFA98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11.8. </w:t>
      </w:r>
      <w:r>
        <w:rPr>
          <w:rFonts w:eastAsia="Times New Roman" w:cs="Times New Roman"/>
          <w:sz w:val="24"/>
          <w:szCs w:val="24"/>
        </w:rPr>
        <w:t>O valor da multa poderá ser descontado dos eventuais pagamentos devidos pelo Contratante.</w:t>
      </w:r>
    </w:p>
    <w:p w14:paraId="40295430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11.8.1.</w:t>
      </w:r>
      <w:r>
        <w:rPr>
          <w:rFonts w:eastAsia="Times New Roman" w:cs="Times New Roman"/>
          <w:sz w:val="24"/>
          <w:szCs w:val="24"/>
        </w:rPr>
        <w:t xml:space="preserve"> Se os valores forem insuficientes, fica a Contratada obrigada a recolhe</w:t>
      </w:r>
      <w:r>
        <w:rPr>
          <w:rFonts w:eastAsia="Times New Roman" w:cs="Times New Roman"/>
          <w:sz w:val="24"/>
          <w:szCs w:val="24"/>
        </w:rPr>
        <w:t>r a importância devida no prazo de 15 (quinze) dias, contados da comunicação oficial.</w:t>
      </w:r>
    </w:p>
    <w:p w14:paraId="0C8F8D68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11.8.2.</w:t>
      </w:r>
      <w:r>
        <w:rPr>
          <w:rFonts w:eastAsia="Times New Roman" w:cs="Times New Roman"/>
          <w:sz w:val="24"/>
          <w:szCs w:val="24"/>
        </w:rPr>
        <w:t xml:space="preserve"> Esgotados os meios administrativos para cobrança do valor devido pela Contratada ao Contratante, o débito será encaminhado para inscrição em dívida ativa não trib</w:t>
      </w:r>
      <w:r>
        <w:rPr>
          <w:rFonts w:eastAsia="Times New Roman" w:cs="Times New Roman"/>
          <w:sz w:val="24"/>
          <w:szCs w:val="24"/>
        </w:rPr>
        <w:t>utária.</w:t>
      </w:r>
    </w:p>
    <w:p w14:paraId="7A308BB2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11.9.</w:t>
      </w:r>
      <w:r>
        <w:rPr>
          <w:rFonts w:eastAsia="Times New Roman" w:cs="Times New Roman"/>
          <w:sz w:val="24"/>
          <w:szCs w:val="24"/>
        </w:rPr>
        <w:t xml:space="preserve"> As sanções de suspensão e de declaração de inidoneidade levam à inclusão da Contratada no CFIL/RS.</w:t>
      </w:r>
    </w:p>
    <w:p w14:paraId="336C1F5B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11.9.1. </w:t>
      </w:r>
      <w:r>
        <w:rPr>
          <w:rFonts w:eastAsia="Times New Roman" w:cs="Times New Roman"/>
          <w:sz w:val="24"/>
          <w:szCs w:val="24"/>
        </w:rPr>
        <w:t>Serão reputados como inidôneos atos como os descritos nos arts.337-F, 337-I, 337-J, 337-K, 337-L e no art. 337-M, §§ 1º e 2º, do Capítu</w:t>
      </w:r>
      <w:r>
        <w:rPr>
          <w:rFonts w:eastAsia="Times New Roman" w:cs="Times New Roman"/>
          <w:sz w:val="24"/>
          <w:szCs w:val="24"/>
        </w:rPr>
        <w:t>lo II-B, do Título XI da Parte Especial do Decreto-Lei nº 2.848, de 7 de dezembro de 1940 (Código Penal).</w:t>
      </w:r>
    </w:p>
    <w:p w14:paraId="55FBAAEB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11.10.</w:t>
      </w:r>
      <w:r>
        <w:rPr>
          <w:rFonts w:eastAsia="Times New Roman" w:cs="Times New Roman"/>
          <w:sz w:val="24"/>
          <w:szCs w:val="24"/>
        </w:rPr>
        <w:t xml:space="preserve"> As sanções aqui previstas são independentes entre si, podendo ser aplicadas isoladas ou, no caso das multas, cumulativamente, sem prejuízo de o</w:t>
      </w:r>
      <w:r>
        <w:rPr>
          <w:rFonts w:eastAsia="Times New Roman" w:cs="Times New Roman"/>
          <w:sz w:val="24"/>
          <w:szCs w:val="24"/>
        </w:rPr>
        <w:t>utras medidas cabíveis.</w:t>
      </w:r>
    </w:p>
    <w:p w14:paraId="32D8D070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11.11.</w:t>
      </w:r>
      <w:r>
        <w:rPr>
          <w:rFonts w:eastAsia="Times New Roman" w:cs="Times New Roman"/>
          <w:sz w:val="24"/>
          <w:szCs w:val="24"/>
        </w:rPr>
        <w:t xml:space="preserve"> A aplicação de sanções não exime a Contratada da obrigação de reparar os danos, perdas ou prejuízos que venha a causar ao ente público.</w:t>
      </w:r>
    </w:p>
    <w:p w14:paraId="42C13513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11.11.1.</w:t>
      </w:r>
      <w:r>
        <w:rPr>
          <w:rFonts w:eastAsia="Times New Roman" w:cs="Times New Roman"/>
          <w:sz w:val="24"/>
          <w:szCs w:val="24"/>
        </w:rPr>
        <w:t xml:space="preserve"> A previsão de multa compensatória não elide eventual cobrança de perdas e danos, cujo valor previsto a título de multa será tido como mínimo da indenização, competindo ao Contratante provar o prejuízo excedente, conforme previsto no art. 416 do Código Civ</w:t>
      </w:r>
      <w:r>
        <w:rPr>
          <w:rFonts w:eastAsia="Times New Roman" w:cs="Times New Roman"/>
          <w:sz w:val="24"/>
          <w:szCs w:val="24"/>
        </w:rPr>
        <w:t>il - Lei nº 10.406/2002).</w:t>
      </w:r>
    </w:p>
    <w:p w14:paraId="091DF252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11.12.</w:t>
      </w:r>
      <w:r>
        <w:rPr>
          <w:rFonts w:eastAsia="Times New Roman" w:cs="Times New Roman"/>
          <w:sz w:val="24"/>
          <w:szCs w:val="24"/>
        </w:rPr>
        <w:t xml:space="preserve"> O contrato, sem prejuízo das multas e demais cominações legais previstas no instrumento, poderá ser rescindido unilateralmente, por ato formal da Administração, nos casos enumerados no art. 78, incisos I a XII, XVII e XVIII</w:t>
      </w:r>
      <w:r>
        <w:rPr>
          <w:rFonts w:eastAsia="Times New Roman" w:cs="Times New Roman"/>
          <w:sz w:val="24"/>
          <w:szCs w:val="24"/>
        </w:rPr>
        <w:t xml:space="preserve"> da Lei federal nº 8.666/1993.</w:t>
      </w:r>
    </w:p>
    <w:p w14:paraId="5CE5F427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11.13.</w:t>
      </w:r>
      <w:r>
        <w:rPr>
          <w:rFonts w:eastAsia="Times New Roman" w:cs="Times New Roman"/>
          <w:sz w:val="24"/>
          <w:szCs w:val="24"/>
        </w:rPr>
        <w:t xml:space="preserve"> As sanções previstas neste item não elidem a aplicação das penalidades estabelecidas na Lei federal nº 12.846, de 1º de agosto de 2013, conforme o disposto no seu art. 30 ou nos </w:t>
      </w:r>
      <w:proofErr w:type="spellStart"/>
      <w:r>
        <w:rPr>
          <w:rFonts w:eastAsia="Times New Roman" w:cs="Times New Roman"/>
          <w:sz w:val="24"/>
          <w:szCs w:val="24"/>
        </w:rPr>
        <w:t>arts</w:t>
      </w:r>
      <w:proofErr w:type="spellEnd"/>
      <w:r>
        <w:rPr>
          <w:rFonts w:eastAsia="Times New Roman" w:cs="Times New Roman"/>
          <w:sz w:val="24"/>
          <w:szCs w:val="24"/>
        </w:rPr>
        <w:t>. 337-E a 337-P, Capítulo II-B, do T</w:t>
      </w:r>
      <w:r>
        <w:rPr>
          <w:rFonts w:eastAsia="Times New Roman" w:cs="Times New Roman"/>
          <w:sz w:val="24"/>
          <w:szCs w:val="24"/>
        </w:rPr>
        <w:t>ítulo XI da Parte Especial do Decreto-Lei nº 2.848, de 7 de dezembro de 1940 (Código Penal).</w:t>
      </w:r>
    </w:p>
    <w:p w14:paraId="7CD45721" w14:textId="77777777" w:rsidR="00EF2899" w:rsidRDefault="00EF2899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</w:p>
    <w:p w14:paraId="791F7A75" w14:textId="77777777" w:rsidR="00EF2899" w:rsidRDefault="00ED7565">
      <w:pPr>
        <w:pStyle w:val="Ttulo5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CLÁUSULA DÉCIMA SEGUNDA– DA DENÚNCIA E RESCISÃO</w:t>
      </w:r>
    </w:p>
    <w:p w14:paraId="47A9C2E1" w14:textId="77777777" w:rsidR="00EF2899" w:rsidRDefault="00EF2899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</w:p>
    <w:p w14:paraId="56A60CA0" w14:textId="5734BB35" w:rsidR="00EF2899" w:rsidRDefault="00ED756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12.1.</w:t>
      </w:r>
      <w:r>
        <w:rPr>
          <w:rFonts w:eastAsia="Times New Roman" w:cs="Times New Roman"/>
          <w:sz w:val="24"/>
          <w:szCs w:val="24"/>
        </w:rPr>
        <w:t xml:space="preserve"> O presente Contrato poderá ser rescindido nas hipóteses previstas no art. 78 da Lei federal nº 8.666/1993, </w:t>
      </w:r>
      <w:r>
        <w:rPr>
          <w:rFonts w:eastAsia="Times New Roman" w:cs="Times New Roman"/>
          <w:sz w:val="24"/>
          <w:szCs w:val="24"/>
        </w:rPr>
        <w:t>com as consequências indicadas no art. 80 da mesma Lei, sem prejuízo da aplicação das sanções previstas.</w:t>
      </w:r>
    </w:p>
    <w:p w14:paraId="1CFEB47A" w14:textId="3B3788EC" w:rsidR="00137DC7" w:rsidRDefault="00137DC7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 w:rsidRPr="00137DC7">
        <w:rPr>
          <w:rFonts w:eastAsia="Times New Roman" w:cs="Times New Roman"/>
          <w:b/>
          <w:bCs/>
          <w:sz w:val="24"/>
          <w:szCs w:val="24"/>
        </w:rPr>
        <w:t>12.</w:t>
      </w:r>
      <w:r w:rsidR="001D3A9D">
        <w:rPr>
          <w:rFonts w:eastAsia="Times New Roman" w:cs="Times New Roman"/>
          <w:b/>
          <w:bCs/>
          <w:sz w:val="24"/>
          <w:szCs w:val="24"/>
        </w:rPr>
        <w:t>2</w:t>
      </w:r>
      <w:r w:rsidRPr="00137DC7">
        <w:rPr>
          <w:rFonts w:eastAsia="Times New Roman" w:cs="Times New Roman"/>
          <w:b/>
          <w:bCs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 xml:space="preserve"> O Contrato poderá ser rescindido, a critério d</w:t>
      </w:r>
      <w:r w:rsidR="000B1AD6">
        <w:rPr>
          <w:rFonts w:eastAsia="Times New Roman" w:cs="Times New Roman"/>
          <w:sz w:val="24"/>
          <w:szCs w:val="24"/>
        </w:rPr>
        <w:t>o</w:t>
      </w:r>
      <w:r>
        <w:rPr>
          <w:rFonts w:eastAsia="Times New Roman" w:cs="Times New Roman"/>
          <w:sz w:val="24"/>
          <w:szCs w:val="24"/>
        </w:rPr>
        <w:t xml:space="preserve"> Contratan</w:t>
      </w:r>
      <w:r w:rsidR="000B1AD6">
        <w:rPr>
          <w:rFonts w:eastAsia="Times New Roman" w:cs="Times New Roman"/>
          <w:sz w:val="24"/>
          <w:szCs w:val="24"/>
        </w:rPr>
        <w:t>te</w:t>
      </w:r>
      <w:r>
        <w:rPr>
          <w:rFonts w:eastAsia="Times New Roman" w:cs="Times New Roman"/>
          <w:sz w:val="24"/>
          <w:szCs w:val="24"/>
        </w:rPr>
        <w:t xml:space="preserve">, caso </w:t>
      </w:r>
      <w:r w:rsidR="000B1AD6">
        <w:rPr>
          <w:rFonts w:eastAsia="Times New Roman" w:cs="Times New Roman"/>
          <w:sz w:val="24"/>
          <w:szCs w:val="24"/>
        </w:rPr>
        <w:t>o Núcleo de Avaliação de Tecnologia em Saúde – NATS deixe de ser membro da Rede Brasileira de Avaliação de Tecnologias em Saúde - REBRATS.</w:t>
      </w:r>
    </w:p>
    <w:p w14:paraId="3B3F3CA1" w14:textId="411E5C3D" w:rsidR="00EF2899" w:rsidRDefault="00ED756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12.</w:t>
      </w:r>
      <w:r w:rsidR="001D3A9D">
        <w:rPr>
          <w:rFonts w:eastAsia="Times New Roman" w:cs="Times New Roman"/>
          <w:b/>
          <w:sz w:val="24"/>
          <w:szCs w:val="24"/>
        </w:rPr>
        <w:t>3</w:t>
      </w:r>
      <w:r>
        <w:rPr>
          <w:rFonts w:eastAsia="Times New Roman" w:cs="Times New Roman"/>
          <w:b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Os casos de rescisão contratual serão formalmente motivados, assegurando-se à Contratada o direito à prévia e ampla defesa.</w:t>
      </w:r>
    </w:p>
    <w:p w14:paraId="0405B28D" w14:textId="62ABC8C0" w:rsidR="00EF2899" w:rsidRDefault="00ED756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12.</w:t>
      </w:r>
      <w:r w:rsidR="001D3A9D">
        <w:rPr>
          <w:rFonts w:eastAsia="Times New Roman" w:cs="Times New Roman"/>
          <w:b/>
          <w:sz w:val="24"/>
          <w:szCs w:val="24"/>
        </w:rPr>
        <w:t>4</w:t>
      </w:r>
      <w:r>
        <w:rPr>
          <w:rFonts w:eastAsia="Times New Roman" w:cs="Times New Roman"/>
          <w:b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A Contratada reconhece os direitos do Contratante em caso de</w:t>
      </w:r>
      <w:r>
        <w:rPr>
          <w:rFonts w:eastAsia="Times New Roman" w:cs="Times New Roman"/>
          <w:sz w:val="24"/>
          <w:szCs w:val="24"/>
        </w:rPr>
        <w:t xml:space="preserve"> rescisão administrativa prevista no art. 77 da Lei federal nº 8.666/1993.</w:t>
      </w:r>
    </w:p>
    <w:p w14:paraId="699F7854" w14:textId="2D413C8D" w:rsidR="00EF2899" w:rsidRDefault="00ED756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12.</w:t>
      </w:r>
      <w:r w:rsidR="001D3A9D">
        <w:rPr>
          <w:rFonts w:eastAsia="Times New Roman" w:cs="Times New Roman"/>
          <w:b/>
          <w:sz w:val="24"/>
          <w:szCs w:val="24"/>
        </w:rPr>
        <w:t>5</w:t>
      </w:r>
      <w:r>
        <w:rPr>
          <w:rFonts w:eastAsia="Times New Roman" w:cs="Times New Roman"/>
          <w:b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O termo de rescisão, sempre que possível, será precedido:</w:t>
      </w:r>
    </w:p>
    <w:p w14:paraId="25D815B2" w14:textId="74DD5D1F" w:rsidR="00EF2899" w:rsidRDefault="00ED756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12.</w:t>
      </w:r>
      <w:r w:rsidR="001D3A9D">
        <w:rPr>
          <w:rFonts w:eastAsia="Times New Roman" w:cs="Times New Roman"/>
          <w:b/>
          <w:sz w:val="24"/>
          <w:szCs w:val="24"/>
        </w:rPr>
        <w:t>5</w:t>
      </w:r>
      <w:r>
        <w:rPr>
          <w:rFonts w:eastAsia="Times New Roman" w:cs="Times New Roman"/>
          <w:b/>
          <w:sz w:val="24"/>
          <w:szCs w:val="24"/>
        </w:rPr>
        <w:t>.1.</w:t>
      </w:r>
      <w:r>
        <w:rPr>
          <w:rFonts w:eastAsia="Times New Roman" w:cs="Times New Roman"/>
          <w:sz w:val="24"/>
          <w:szCs w:val="24"/>
        </w:rPr>
        <w:t xml:space="preserve"> </w:t>
      </w:r>
      <w:proofErr w:type="gramStart"/>
      <w:r>
        <w:rPr>
          <w:rFonts w:eastAsia="Times New Roman" w:cs="Times New Roman"/>
          <w:sz w:val="24"/>
          <w:szCs w:val="24"/>
        </w:rPr>
        <w:t>levantamento</w:t>
      </w:r>
      <w:proofErr w:type="gramEnd"/>
      <w:r>
        <w:rPr>
          <w:rFonts w:eastAsia="Times New Roman" w:cs="Times New Roman"/>
          <w:sz w:val="24"/>
          <w:szCs w:val="24"/>
        </w:rPr>
        <w:t xml:space="preserve"> dos eventos contratuais já cumpridos ou parcialmente cumpridos;</w:t>
      </w:r>
    </w:p>
    <w:p w14:paraId="6DC505B5" w14:textId="22291538" w:rsidR="00EF2899" w:rsidRDefault="00ED756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12.</w:t>
      </w:r>
      <w:r w:rsidR="001D3A9D">
        <w:rPr>
          <w:rFonts w:eastAsia="Times New Roman" w:cs="Times New Roman"/>
          <w:b/>
          <w:sz w:val="24"/>
          <w:szCs w:val="24"/>
        </w:rPr>
        <w:t>5</w:t>
      </w:r>
      <w:r>
        <w:rPr>
          <w:rFonts w:eastAsia="Times New Roman" w:cs="Times New Roman"/>
          <w:b/>
          <w:sz w:val="24"/>
          <w:szCs w:val="24"/>
        </w:rPr>
        <w:t xml:space="preserve">.2. </w:t>
      </w:r>
      <w:proofErr w:type="gramStart"/>
      <w:r>
        <w:rPr>
          <w:rFonts w:eastAsia="Times New Roman" w:cs="Times New Roman"/>
          <w:sz w:val="24"/>
          <w:szCs w:val="24"/>
        </w:rPr>
        <w:t>relação</w:t>
      </w:r>
      <w:proofErr w:type="gramEnd"/>
      <w:r>
        <w:rPr>
          <w:rFonts w:eastAsia="Times New Roman" w:cs="Times New Roman"/>
          <w:sz w:val="24"/>
          <w:szCs w:val="24"/>
        </w:rPr>
        <w:t xml:space="preserve"> dos pagamentos j</w:t>
      </w:r>
      <w:r>
        <w:rPr>
          <w:rFonts w:eastAsia="Times New Roman" w:cs="Times New Roman"/>
          <w:sz w:val="24"/>
          <w:szCs w:val="24"/>
        </w:rPr>
        <w:t>á efetuados e ainda devidos; e</w:t>
      </w:r>
    </w:p>
    <w:p w14:paraId="3A78EBDD" w14:textId="692F71D9" w:rsidR="00EF2899" w:rsidRDefault="00ED756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12.</w:t>
      </w:r>
      <w:r w:rsidR="001D3A9D">
        <w:rPr>
          <w:rFonts w:eastAsia="Times New Roman" w:cs="Times New Roman"/>
          <w:b/>
          <w:sz w:val="24"/>
          <w:szCs w:val="24"/>
        </w:rPr>
        <w:t>5</w:t>
      </w:r>
      <w:r>
        <w:rPr>
          <w:rFonts w:eastAsia="Times New Roman" w:cs="Times New Roman"/>
          <w:b/>
          <w:sz w:val="24"/>
          <w:szCs w:val="24"/>
        </w:rPr>
        <w:t>.3.</w:t>
      </w:r>
      <w:r>
        <w:rPr>
          <w:rFonts w:eastAsia="Times New Roman" w:cs="Times New Roman"/>
          <w:sz w:val="24"/>
          <w:szCs w:val="24"/>
        </w:rPr>
        <w:t xml:space="preserve"> </w:t>
      </w:r>
      <w:proofErr w:type="gramStart"/>
      <w:r>
        <w:rPr>
          <w:rFonts w:eastAsia="Times New Roman" w:cs="Times New Roman"/>
          <w:sz w:val="24"/>
          <w:szCs w:val="24"/>
        </w:rPr>
        <w:t>indenizações</w:t>
      </w:r>
      <w:proofErr w:type="gramEnd"/>
      <w:r>
        <w:rPr>
          <w:rFonts w:eastAsia="Times New Roman" w:cs="Times New Roman"/>
          <w:sz w:val="24"/>
          <w:szCs w:val="24"/>
        </w:rPr>
        <w:t xml:space="preserve"> e multas.</w:t>
      </w:r>
    </w:p>
    <w:p w14:paraId="4BFD418B" w14:textId="77777777" w:rsidR="00EF2899" w:rsidRDefault="00EF2899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  <w:sz w:val="24"/>
          <w:szCs w:val="24"/>
        </w:rPr>
      </w:pPr>
    </w:p>
    <w:p w14:paraId="4DC85D8B" w14:textId="77777777" w:rsidR="00EF2899" w:rsidRDefault="00ED7565">
      <w:pPr>
        <w:pStyle w:val="Ttulo5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CLÁUSULA DÉCIMA TERCEIRA- DAS VEDAÇÕES</w:t>
      </w:r>
    </w:p>
    <w:p w14:paraId="1AB9747E" w14:textId="77777777" w:rsidR="00EF2899" w:rsidRDefault="00EF2899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</w:p>
    <w:p w14:paraId="57B6B4D4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13.1. </w:t>
      </w:r>
      <w:r>
        <w:rPr>
          <w:rFonts w:eastAsia="Times New Roman" w:cs="Times New Roman"/>
          <w:sz w:val="24"/>
          <w:szCs w:val="24"/>
        </w:rPr>
        <w:t>É vedado à Contratada:</w:t>
      </w:r>
    </w:p>
    <w:p w14:paraId="1744058E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13.1.1.</w:t>
      </w:r>
      <w:r>
        <w:rPr>
          <w:rFonts w:eastAsia="Times New Roman" w:cs="Times New Roman"/>
          <w:sz w:val="24"/>
          <w:szCs w:val="24"/>
        </w:rPr>
        <w:t xml:space="preserve"> </w:t>
      </w:r>
      <w:proofErr w:type="gramStart"/>
      <w:r>
        <w:rPr>
          <w:rFonts w:eastAsia="Times New Roman" w:cs="Times New Roman"/>
          <w:sz w:val="24"/>
          <w:szCs w:val="24"/>
        </w:rPr>
        <w:t>caucionar</w:t>
      </w:r>
      <w:proofErr w:type="gramEnd"/>
      <w:r>
        <w:rPr>
          <w:rFonts w:eastAsia="Times New Roman" w:cs="Times New Roman"/>
          <w:sz w:val="24"/>
          <w:szCs w:val="24"/>
        </w:rPr>
        <w:t xml:space="preserve"> ou utilizar este Contrato para qualquer operação financeira;</w:t>
      </w:r>
    </w:p>
    <w:p w14:paraId="2795D894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13.1.2.</w:t>
      </w:r>
      <w:r>
        <w:rPr>
          <w:rFonts w:eastAsia="Times New Roman" w:cs="Times New Roman"/>
          <w:sz w:val="24"/>
          <w:szCs w:val="24"/>
        </w:rPr>
        <w:t xml:space="preserve"> </w:t>
      </w:r>
      <w:proofErr w:type="gramStart"/>
      <w:r>
        <w:rPr>
          <w:rFonts w:eastAsia="Times New Roman" w:cs="Times New Roman"/>
          <w:sz w:val="24"/>
          <w:szCs w:val="24"/>
        </w:rPr>
        <w:t>interromper</w:t>
      </w:r>
      <w:proofErr w:type="gramEnd"/>
      <w:r>
        <w:rPr>
          <w:rFonts w:eastAsia="Times New Roman" w:cs="Times New Roman"/>
          <w:sz w:val="24"/>
          <w:szCs w:val="24"/>
        </w:rPr>
        <w:t xml:space="preserve"> a execução dos serviços s</w:t>
      </w:r>
      <w:r>
        <w:rPr>
          <w:rFonts w:eastAsia="Times New Roman" w:cs="Times New Roman"/>
          <w:sz w:val="24"/>
          <w:szCs w:val="24"/>
        </w:rPr>
        <w:t>ob alegação de inadimplemento por parte do Contratante, salvo nos casos previstos em lei.</w:t>
      </w:r>
    </w:p>
    <w:p w14:paraId="3AA25DE3" w14:textId="77777777" w:rsidR="00EF2899" w:rsidRDefault="00EF2899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</w:p>
    <w:p w14:paraId="01F8A92E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CLÁUSULA DÉCIMA QUARTA – DAS ALTERAÇÕES CONTRATUAIS</w:t>
      </w:r>
    </w:p>
    <w:p w14:paraId="3B7F09C6" w14:textId="77777777" w:rsidR="00EF2899" w:rsidRDefault="00EF2899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</w:p>
    <w:p w14:paraId="13A6D663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14.1.</w:t>
      </w:r>
      <w:r>
        <w:rPr>
          <w:rFonts w:eastAsia="Times New Roman" w:cs="Times New Roman"/>
          <w:sz w:val="24"/>
          <w:szCs w:val="24"/>
        </w:rPr>
        <w:t xml:space="preserve"> A modificação de cláusulas ou condições estabelecidas neste contrato, se necessárias, poderão ser realizadas por meio de Termo Aditivo, mediante acordo entre os Contratantes, </w:t>
      </w:r>
      <w:r>
        <w:rPr>
          <w:rFonts w:eastAsia="Times New Roman" w:cs="Times New Roman"/>
          <w:sz w:val="24"/>
          <w:szCs w:val="24"/>
        </w:rPr>
        <w:lastRenderedPageBreak/>
        <w:t>devidamente assinado, quando houver motivo justificado, nos termos do artigo 65,</w:t>
      </w:r>
      <w:r>
        <w:rPr>
          <w:rFonts w:eastAsia="Times New Roman" w:cs="Times New Roman"/>
          <w:sz w:val="24"/>
          <w:szCs w:val="24"/>
        </w:rPr>
        <w:t xml:space="preserve"> da Lei Federal nº 8.666/1993.</w:t>
      </w:r>
    </w:p>
    <w:p w14:paraId="027B5C33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14.2.</w:t>
      </w:r>
      <w:r>
        <w:rPr>
          <w:rFonts w:eastAsia="Times New Roman" w:cs="Times New Roman"/>
          <w:sz w:val="24"/>
          <w:szCs w:val="24"/>
        </w:rPr>
        <w:t xml:space="preserve"> Os casos omissos no presente ajuste serão resolvidos de comum acordo entre os Contratantes, podendo ser firmados, se necessário, termos aditivos que farão parte integrante deste instrumento.</w:t>
      </w:r>
    </w:p>
    <w:p w14:paraId="518CC7E6" w14:textId="77777777" w:rsidR="00EF2899" w:rsidRDefault="00EF2899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</w:p>
    <w:p w14:paraId="20DDA551" w14:textId="77777777" w:rsidR="00EF2899" w:rsidRDefault="00ED7565">
      <w:pPr>
        <w:pStyle w:val="Ttulo5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CLÁUSULA DÉCIMA QUINTA- DAS</w:t>
      </w:r>
      <w:r>
        <w:rPr>
          <w:sz w:val="24"/>
          <w:szCs w:val="24"/>
        </w:rPr>
        <w:t xml:space="preserve"> DISPOSIÇÕES GERAIS</w:t>
      </w:r>
    </w:p>
    <w:p w14:paraId="721BC7F9" w14:textId="77777777" w:rsidR="00EF2899" w:rsidRDefault="00EF2899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</w:p>
    <w:p w14:paraId="2ED39A76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15.1. </w:t>
      </w:r>
      <w:r>
        <w:rPr>
          <w:rFonts w:eastAsia="Times New Roman" w:cs="Times New Roman"/>
          <w:sz w:val="24"/>
          <w:szCs w:val="24"/>
        </w:rPr>
        <w:t xml:space="preserve">Fica eleito o Foro de Porto Alegre, Rio Grande do Sul, como o competente para dirimir quaisquer questões advindas deste contrato, com renúncia expressa a qualquer outro. </w:t>
      </w:r>
    </w:p>
    <w:p w14:paraId="06D97637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15.2.</w:t>
      </w:r>
      <w:r>
        <w:rPr>
          <w:rFonts w:eastAsia="Times New Roman" w:cs="Times New Roman"/>
          <w:sz w:val="24"/>
          <w:szCs w:val="24"/>
        </w:rPr>
        <w:t xml:space="preserve"> E, assim, por estarem as partes ajustadas e acordada</w:t>
      </w:r>
      <w:r>
        <w:rPr>
          <w:rFonts w:eastAsia="Times New Roman" w:cs="Times New Roman"/>
          <w:sz w:val="24"/>
          <w:szCs w:val="24"/>
        </w:rPr>
        <w:t>s, lavram e assinam este contrato, em 03 (três) vias de iguais teor e forma, na presença de 02 (duas) testemunhas, para que produza seus jurídicos efeitos.</w:t>
      </w:r>
    </w:p>
    <w:p w14:paraId="5F98CB2F" w14:textId="77777777" w:rsidR="00EF2899" w:rsidRDefault="00EF2899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  <w:sz w:val="24"/>
          <w:szCs w:val="24"/>
        </w:rPr>
      </w:pPr>
    </w:p>
    <w:p w14:paraId="03B7B48D" w14:textId="77777777" w:rsidR="00EF2899" w:rsidRDefault="00EF2899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  <w:sz w:val="24"/>
          <w:szCs w:val="24"/>
        </w:rPr>
      </w:pPr>
    </w:p>
    <w:p w14:paraId="39963CF8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_____________________, ____ de _____________ </w:t>
      </w:r>
      <w:proofErr w:type="spellStart"/>
      <w:r>
        <w:rPr>
          <w:rFonts w:eastAsia="Times New Roman" w:cs="Times New Roman"/>
          <w:sz w:val="24"/>
          <w:szCs w:val="24"/>
        </w:rPr>
        <w:t>de</w:t>
      </w:r>
      <w:proofErr w:type="spellEnd"/>
      <w:r>
        <w:rPr>
          <w:rFonts w:eastAsia="Times New Roman" w:cs="Times New Roman"/>
          <w:sz w:val="24"/>
          <w:szCs w:val="24"/>
        </w:rPr>
        <w:t xml:space="preserve"> ____.</w:t>
      </w:r>
    </w:p>
    <w:p w14:paraId="53ADD554" w14:textId="77777777" w:rsidR="00EF2899" w:rsidRDefault="00EF2899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  <w:sz w:val="24"/>
          <w:szCs w:val="24"/>
        </w:rPr>
      </w:pPr>
    </w:p>
    <w:p w14:paraId="4EDDCC2F" w14:textId="77777777" w:rsidR="00EF2899" w:rsidRDefault="00EF2899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  <w:sz w:val="24"/>
          <w:szCs w:val="24"/>
        </w:rPr>
      </w:pPr>
    </w:p>
    <w:p w14:paraId="2DEF0AA8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CONTRATANTE 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 xml:space="preserve">           CONTRATADA</w:t>
      </w:r>
    </w:p>
    <w:p w14:paraId="467891DE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[Nome da autoridade competente]                                        [Representante]</w:t>
      </w:r>
    </w:p>
    <w:p w14:paraId="1A80CC64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[Nome do cargo]                                                  [Procurador/cargo]</w:t>
      </w:r>
    </w:p>
    <w:p w14:paraId="5A2DCA87" w14:textId="77777777" w:rsidR="00EF2899" w:rsidRDefault="00EF28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sz w:val="24"/>
          <w:szCs w:val="24"/>
        </w:rPr>
      </w:pPr>
    </w:p>
    <w:p w14:paraId="29BF91B5" w14:textId="77777777" w:rsidR="00EF2899" w:rsidRDefault="00EF2899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</w:p>
    <w:p w14:paraId="35459F7A" w14:textId="77777777" w:rsidR="00EF2899" w:rsidRDefault="00EF2899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</w:p>
    <w:p w14:paraId="4B03D32D" w14:textId="77C22728" w:rsidR="00EF2899" w:rsidRDefault="00EF2899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</w:p>
    <w:p w14:paraId="6E652828" w14:textId="39C285D6" w:rsidR="008A150E" w:rsidRDefault="008A150E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</w:p>
    <w:p w14:paraId="76952D98" w14:textId="54030BAA" w:rsidR="008A150E" w:rsidRDefault="008A150E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</w:p>
    <w:p w14:paraId="13E364E2" w14:textId="77777777" w:rsidR="008A150E" w:rsidRDefault="008A150E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bookmarkStart w:id="4" w:name="_GoBack"/>
      <w:bookmarkEnd w:id="4"/>
    </w:p>
    <w:p w14:paraId="6CC9469A" w14:textId="77777777" w:rsidR="00EF2899" w:rsidRDefault="00EF2899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</w:p>
    <w:p w14:paraId="3AFB9979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sz w:val="24"/>
          <w:szCs w:val="24"/>
        </w:rPr>
      </w:pPr>
      <w:proofErr w:type="gramStart"/>
      <w:r>
        <w:rPr>
          <w:rFonts w:eastAsia="Times New Roman" w:cs="Times New Roman"/>
          <w:b/>
          <w:sz w:val="24"/>
          <w:szCs w:val="24"/>
        </w:rPr>
        <w:lastRenderedPageBreak/>
        <w:t>ANEXO  I</w:t>
      </w:r>
      <w:proofErr w:type="gramEnd"/>
      <w:r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– FORMULÁRIO MENSAL PARA PAGAMENTO</w:t>
      </w:r>
    </w:p>
    <w:p w14:paraId="613B88DA" w14:textId="77777777" w:rsidR="00EF2899" w:rsidRDefault="00EF2899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</w:p>
    <w:p w14:paraId="43FE017D" w14:textId="01FB7529" w:rsidR="00EF2899" w:rsidRDefault="001741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Nota Técnica Rápida: </w:t>
      </w:r>
    </w:p>
    <w:p w14:paraId="028C00A4" w14:textId="77777777" w:rsidR="00EF2899" w:rsidRDefault="00EF289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imes New Roman" w:cs="Times New Roman"/>
          <w:sz w:val="24"/>
          <w:szCs w:val="24"/>
        </w:rPr>
      </w:pPr>
    </w:p>
    <w:tbl>
      <w:tblPr>
        <w:tblStyle w:val="a"/>
        <w:tblW w:w="8840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830"/>
        <w:gridCol w:w="2680"/>
        <w:gridCol w:w="1740"/>
        <w:gridCol w:w="1753"/>
        <w:gridCol w:w="1837"/>
      </w:tblGrid>
      <w:tr w:rsidR="00EF2899" w14:paraId="3FA5FC67" w14:textId="77777777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3A17" w14:textId="77777777" w:rsidR="00EF2899" w:rsidRDefault="00EF2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E6C22" w14:textId="77777777" w:rsidR="00EF2899" w:rsidRDefault="00ED7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Nº. Processo Judicial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734C8" w14:textId="77777777" w:rsidR="00EF2899" w:rsidRDefault="00ED7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CID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0D417" w14:textId="77777777" w:rsidR="00EF2899" w:rsidRDefault="00ED7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Tecnologia avaliada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64B9" w14:textId="77777777" w:rsidR="00EF2899" w:rsidRDefault="00ED7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Grupo da tecnologia* </w:t>
            </w:r>
          </w:p>
        </w:tc>
      </w:tr>
      <w:tr w:rsidR="00EF2899" w14:paraId="4E164470" w14:textId="77777777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0C42C" w14:textId="77777777" w:rsidR="00EF2899" w:rsidRDefault="00ED7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5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2B423" w14:textId="77777777" w:rsidR="00EF2899" w:rsidRDefault="00EF2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5689F" w14:textId="77777777" w:rsidR="00EF2899" w:rsidRDefault="00EF2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87A9" w14:textId="77777777" w:rsidR="00EF2899" w:rsidRDefault="00EF2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2773" w14:textId="77777777" w:rsidR="00EF2899" w:rsidRDefault="00EF2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F2899" w14:paraId="5FB7FF8D" w14:textId="77777777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C5879" w14:textId="77777777" w:rsidR="00EF2899" w:rsidRDefault="00ED7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075A" w14:textId="77777777" w:rsidR="00EF2899" w:rsidRDefault="00EF2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5E908" w14:textId="77777777" w:rsidR="00EF2899" w:rsidRDefault="00EF2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98982" w14:textId="77777777" w:rsidR="00EF2899" w:rsidRDefault="00EF2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D2381" w14:textId="77777777" w:rsidR="00EF2899" w:rsidRDefault="00EF2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F2899" w14:paraId="14E5AC1D" w14:textId="77777777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AF72" w14:textId="77777777" w:rsidR="00EF2899" w:rsidRDefault="00ED7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7F7B" w14:textId="77777777" w:rsidR="00EF2899" w:rsidRDefault="00EF2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6E13" w14:textId="77777777" w:rsidR="00EF2899" w:rsidRDefault="00EF2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480F5" w14:textId="77777777" w:rsidR="00EF2899" w:rsidRDefault="00EF2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3F75D" w14:textId="77777777" w:rsidR="00EF2899" w:rsidRDefault="00EF2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F2899" w14:paraId="09A31316" w14:textId="77777777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89BCB" w14:textId="77777777" w:rsidR="00EF2899" w:rsidRDefault="00ED7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D8A9F" w14:textId="77777777" w:rsidR="00EF2899" w:rsidRDefault="00EF2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BC15E" w14:textId="77777777" w:rsidR="00EF2899" w:rsidRDefault="00EF2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F131" w14:textId="77777777" w:rsidR="00EF2899" w:rsidRDefault="00EF2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A790" w14:textId="77777777" w:rsidR="00EF2899" w:rsidRDefault="00EF2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F2899" w14:paraId="432BAA4E" w14:textId="77777777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FE951" w14:textId="77777777" w:rsidR="00EF2899" w:rsidRDefault="00ED7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69659" w14:textId="77777777" w:rsidR="00EF2899" w:rsidRDefault="00EF2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D0EF" w14:textId="77777777" w:rsidR="00EF2899" w:rsidRDefault="00EF2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63B9" w14:textId="77777777" w:rsidR="00EF2899" w:rsidRDefault="00EF2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96A3" w14:textId="77777777" w:rsidR="00EF2899" w:rsidRDefault="00EF2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F2899" w14:paraId="2F8AAF79" w14:textId="77777777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49EC" w14:textId="77777777" w:rsidR="00EF2899" w:rsidRDefault="00ED7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DEFE6" w14:textId="77777777" w:rsidR="00EF2899" w:rsidRDefault="00EF2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92C7C" w14:textId="77777777" w:rsidR="00EF2899" w:rsidRDefault="00EF2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C7A65" w14:textId="77777777" w:rsidR="00EF2899" w:rsidRDefault="00EF2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5D5E" w14:textId="77777777" w:rsidR="00EF2899" w:rsidRDefault="00EF2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767A8401" w14:textId="77777777" w:rsidR="00EF2899" w:rsidRDefault="00EF289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imes New Roman" w:cs="Times New Roman"/>
          <w:sz w:val="24"/>
          <w:szCs w:val="24"/>
        </w:rPr>
      </w:pPr>
    </w:p>
    <w:p w14:paraId="55270C67" w14:textId="165585CD" w:rsidR="00EF2899" w:rsidRDefault="001741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Nota Técnica Rápida Atualizada: </w:t>
      </w:r>
    </w:p>
    <w:p w14:paraId="5613B6F0" w14:textId="77777777" w:rsidR="00EF2899" w:rsidRDefault="00EF289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imes New Roman" w:cs="Times New Roman"/>
          <w:sz w:val="24"/>
          <w:szCs w:val="24"/>
        </w:rPr>
      </w:pPr>
    </w:p>
    <w:tbl>
      <w:tblPr>
        <w:tblStyle w:val="a0"/>
        <w:tblW w:w="8840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830"/>
        <w:gridCol w:w="2680"/>
        <w:gridCol w:w="1740"/>
        <w:gridCol w:w="1753"/>
        <w:gridCol w:w="1837"/>
      </w:tblGrid>
      <w:tr w:rsidR="00EF2899" w14:paraId="746EF024" w14:textId="77777777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E0821" w14:textId="77777777" w:rsidR="00EF2899" w:rsidRDefault="00EF2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AA5E4" w14:textId="77777777" w:rsidR="00EF2899" w:rsidRDefault="00ED7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Nº. Processo Judicial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AF5BE" w14:textId="77777777" w:rsidR="00EF2899" w:rsidRDefault="00ED7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CID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252A9" w14:textId="77777777" w:rsidR="00EF2899" w:rsidRDefault="00ED7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Tecnologia avaliada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1907" w14:textId="77777777" w:rsidR="00EF2899" w:rsidRDefault="00ED7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Grupo da tecnologia* </w:t>
            </w:r>
          </w:p>
        </w:tc>
      </w:tr>
      <w:tr w:rsidR="00EF2899" w14:paraId="4AAA9DA6" w14:textId="77777777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F83AC" w14:textId="77777777" w:rsidR="00EF2899" w:rsidRDefault="00ED7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5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B3B39" w14:textId="77777777" w:rsidR="00EF2899" w:rsidRDefault="00EF2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BB61A" w14:textId="77777777" w:rsidR="00EF2899" w:rsidRDefault="00EF2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C65B" w14:textId="77777777" w:rsidR="00EF2899" w:rsidRDefault="00EF2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772C3" w14:textId="77777777" w:rsidR="00EF2899" w:rsidRDefault="00EF2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F2899" w14:paraId="3E3D331C" w14:textId="77777777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EB80F" w14:textId="77777777" w:rsidR="00EF2899" w:rsidRDefault="00ED7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C741" w14:textId="77777777" w:rsidR="00EF2899" w:rsidRDefault="00EF2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3DE1C" w14:textId="77777777" w:rsidR="00EF2899" w:rsidRDefault="00EF2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9550" w14:textId="77777777" w:rsidR="00EF2899" w:rsidRDefault="00EF2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9004D" w14:textId="77777777" w:rsidR="00EF2899" w:rsidRDefault="00EF2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F2899" w14:paraId="394AE329" w14:textId="77777777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884C" w14:textId="77777777" w:rsidR="00EF2899" w:rsidRDefault="00ED7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F9E42" w14:textId="77777777" w:rsidR="00EF2899" w:rsidRDefault="00EF2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70ADE" w14:textId="77777777" w:rsidR="00EF2899" w:rsidRDefault="00EF2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8A5AA" w14:textId="77777777" w:rsidR="00EF2899" w:rsidRDefault="00EF2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83B61" w14:textId="77777777" w:rsidR="00EF2899" w:rsidRDefault="00EF2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F2899" w14:paraId="41B3CF49" w14:textId="77777777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97D74" w14:textId="77777777" w:rsidR="00EF2899" w:rsidRDefault="00ED7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E91A5" w14:textId="77777777" w:rsidR="00EF2899" w:rsidRDefault="00EF2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66438" w14:textId="77777777" w:rsidR="00EF2899" w:rsidRDefault="00EF2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FAD29" w14:textId="77777777" w:rsidR="00EF2899" w:rsidRDefault="00EF2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2B844" w14:textId="77777777" w:rsidR="00EF2899" w:rsidRDefault="00EF2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F2899" w14:paraId="24D73020" w14:textId="77777777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40168" w14:textId="77777777" w:rsidR="00EF2899" w:rsidRDefault="00ED7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BD1C" w14:textId="77777777" w:rsidR="00EF2899" w:rsidRDefault="00EF2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BC35" w14:textId="77777777" w:rsidR="00EF2899" w:rsidRDefault="00EF2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DF959" w14:textId="77777777" w:rsidR="00EF2899" w:rsidRDefault="00EF2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398BB" w14:textId="77777777" w:rsidR="00EF2899" w:rsidRDefault="00EF2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F2899" w14:paraId="71F3CD2F" w14:textId="77777777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E0E91" w14:textId="77777777" w:rsidR="00EF2899" w:rsidRDefault="00ED7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1D3CD" w14:textId="77777777" w:rsidR="00EF2899" w:rsidRDefault="00EF2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73485" w14:textId="77777777" w:rsidR="00EF2899" w:rsidRDefault="00EF2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68C04" w14:textId="77777777" w:rsidR="00EF2899" w:rsidRDefault="00EF2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23B0" w14:textId="77777777" w:rsidR="00EF2899" w:rsidRDefault="00EF2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31137165" w14:textId="77777777" w:rsidR="00EF2899" w:rsidRDefault="00EF289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imes New Roman" w:cs="Times New Roman"/>
          <w:sz w:val="24"/>
          <w:szCs w:val="24"/>
        </w:rPr>
      </w:pPr>
    </w:p>
    <w:p w14:paraId="51F20A21" w14:textId="77777777" w:rsidR="00EF2899" w:rsidRDefault="00EF289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imes New Roman" w:cs="Times New Roman"/>
          <w:sz w:val="24"/>
          <w:szCs w:val="24"/>
        </w:rPr>
      </w:pPr>
    </w:p>
    <w:p w14:paraId="4D7B770B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Local e data. </w:t>
      </w:r>
    </w:p>
    <w:p w14:paraId="1492BFC9" w14:textId="77777777" w:rsidR="00EF2899" w:rsidRDefault="00EF2899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  <w:sz w:val="24"/>
          <w:szCs w:val="24"/>
        </w:rPr>
      </w:pPr>
    </w:p>
    <w:p w14:paraId="5CD42CE1" w14:textId="77777777" w:rsidR="00EF2899" w:rsidRDefault="00ED756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*Grupos</w:t>
      </w:r>
    </w:p>
    <w:p w14:paraId="52CA89AE" w14:textId="77777777" w:rsidR="00EF2899" w:rsidRDefault="00ED75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: </w:t>
      </w:r>
      <w:r>
        <w:rPr>
          <w:rFonts w:eastAsia="Times New Roman" w:cs="Times New Roman"/>
          <w:b/>
          <w:sz w:val="24"/>
          <w:szCs w:val="24"/>
        </w:rPr>
        <w:t xml:space="preserve">medicamentos e fórmulas nutricionais </w:t>
      </w:r>
    </w:p>
    <w:p w14:paraId="3F10BF2A" w14:textId="77777777" w:rsidR="00EF2899" w:rsidRDefault="00ED75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2: insumos/OPM (residual, o que não for do grupo 1) </w:t>
      </w:r>
    </w:p>
    <w:p w14:paraId="008277C4" w14:textId="77777777" w:rsidR="00EF2899" w:rsidRDefault="00ED75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3: serviços (consulta/cirurgias/internação/fisioterapia e outros) </w:t>
      </w:r>
    </w:p>
    <w:p w14:paraId="283954F3" w14:textId="77777777" w:rsidR="00EF2899" w:rsidRDefault="00ED75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4: </w:t>
      </w:r>
      <w:r>
        <w:rPr>
          <w:b/>
          <w:sz w:val="24"/>
          <w:szCs w:val="24"/>
        </w:rPr>
        <w:t>3 (serviços) acrescidos de</w:t>
      </w:r>
      <w:r>
        <w:rPr>
          <w:rFonts w:eastAsia="Times New Roman" w:cs="Times New Roman"/>
          <w:b/>
          <w:sz w:val="24"/>
          <w:szCs w:val="24"/>
        </w:rPr>
        <w:t xml:space="preserve"> 1 e/ou 2 (home </w:t>
      </w:r>
      <w:proofErr w:type="spellStart"/>
      <w:r>
        <w:rPr>
          <w:rFonts w:eastAsia="Times New Roman" w:cs="Times New Roman"/>
          <w:b/>
          <w:sz w:val="24"/>
          <w:szCs w:val="24"/>
        </w:rPr>
        <w:t>care</w:t>
      </w:r>
      <w:proofErr w:type="spellEnd"/>
      <w:r>
        <w:rPr>
          <w:rFonts w:eastAsia="Times New Roman" w:cs="Times New Roman"/>
          <w:b/>
          <w:sz w:val="24"/>
          <w:szCs w:val="24"/>
        </w:rPr>
        <w:t xml:space="preserve">, cirurgia com OPM e outros) </w:t>
      </w:r>
    </w:p>
    <w:sectPr w:rsidR="00EF2899">
      <w:headerReference w:type="default" r:id="rId8"/>
      <w:footerReference w:type="default" r:id="rId9"/>
      <w:pgSz w:w="11906" w:h="16838"/>
      <w:pgMar w:top="1676" w:right="849" w:bottom="2269" w:left="1701" w:header="142" w:footer="84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479C4" w14:textId="77777777" w:rsidR="00ED7565" w:rsidRDefault="00ED7565">
      <w:pPr>
        <w:spacing w:line="240" w:lineRule="auto"/>
      </w:pPr>
      <w:r>
        <w:separator/>
      </w:r>
    </w:p>
  </w:endnote>
  <w:endnote w:type="continuationSeparator" w:id="0">
    <w:p w14:paraId="297963A4" w14:textId="77777777" w:rsidR="00ED7565" w:rsidRDefault="00ED75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ans Serif P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4DD1F" w14:textId="77777777" w:rsidR="00EF2899" w:rsidRDefault="00EF289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eastAsia="Times New Roman" w:cs="Times New Roman"/>
        <w:strike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3FC31" w14:textId="77777777" w:rsidR="00ED7565" w:rsidRDefault="00ED7565">
      <w:pPr>
        <w:spacing w:line="240" w:lineRule="auto"/>
      </w:pPr>
      <w:r>
        <w:separator/>
      </w:r>
    </w:p>
  </w:footnote>
  <w:footnote w:type="continuationSeparator" w:id="0">
    <w:p w14:paraId="1AFA6576" w14:textId="77777777" w:rsidR="00ED7565" w:rsidRDefault="00ED75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6DC5F" w14:textId="77777777" w:rsidR="00EF2899" w:rsidRDefault="00EF289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eastAsia="Times New Roman" w:cs="Times New Roman"/>
      </w:rPr>
    </w:pPr>
  </w:p>
  <w:p w14:paraId="52D0FE4E" w14:textId="77777777" w:rsidR="00EF2899" w:rsidRDefault="00ED756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eastAsia="Times New Roman" w:cs="Times New Roman"/>
      </w:rPr>
    </w:pPr>
    <w:r>
      <w:rPr>
        <w:rFonts w:eastAsia="Times New Roman" w:cs="Times New Roman"/>
        <w:noProof/>
        <w:lang w:eastAsia="pt-BR" w:bidi="ar-SA"/>
      </w:rPr>
      <w:drawing>
        <wp:inline distT="0" distB="0" distL="0" distR="0" wp14:anchorId="7E6C64AD" wp14:editId="1F5F4ED7">
          <wp:extent cx="431165" cy="60706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1165" cy="607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6B8CF5A" w14:textId="77777777" w:rsidR="00EF2899" w:rsidRDefault="00ED756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eastAsia="Times New Roman" w:cs="Times New Roman"/>
      </w:rPr>
    </w:pPr>
    <w:r>
      <w:rPr>
        <w:rFonts w:eastAsia="Times New Roman" w:cs="Times New Roman"/>
      </w:rPr>
      <w:t xml:space="preserve">ESTADO DO RIO GRANDE DO SUL </w:t>
    </w:r>
  </w:p>
  <w:p w14:paraId="6AF78171" w14:textId="77777777" w:rsidR="00EF2899" w:rsidRDefault="00ED756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eastAsia="Times New Roman" w:cs="Times New Roman"/>
      </w:rPr>
    </w:pPr>
    <w:r>
      <w:rPr>
        <w:rFonts w:eastAsia="Times New Roman" w:cs="Times New Roman"/>
      </w:rPr>
      <w:t>SECRETARIA DA SAÚDE</w:t>
    </w:r>
  </w:p>
  <w:p w14:paraId="342DAC69" w14:textId="77777777" w:rsidR="00EF2899" w:rsidRDefault="00EF289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eastAsia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F1697"/>
    <w:multiLevelType w:val="multilevel"/>
    <w:tmpl w:val="B72A72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76A29"/>
    <w:multiLevelType w:val="multilevel"/>
    <w:tmpl w:val="F580F9F4"/>
    <w:lvl w:ilvl="0">
      <w:start w:val="1"/>
      <w:numFmt w:val="bullet"/>
      <w:lvlText w:val="-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0475E2C"/>
    <w:multiLevelType w:val="multilevel"/>
    <w:tmpl w:val="FE62C026"/>
    <w:lvl w:ilvl="0">
      <w:start w:val="1"/>
      <w:numFmt w:val="decimal"/>
      <w:lvlText w:val="%1."/>
      <w:lvlJc w:val="left"/>
      <w:pPr>
        <w:ind w:left="405" w:hanging="405"/>
      </w:pPr>
      <w:rPr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3" w15:restartNumberingAfterBreak="0">
    <w:nsid w:val="6CA65A95"/>
    <w:multiLevelType w:val="multilevel"/>
    <w:tmpl w:val="95986858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66017F7"/>
    <w:multiLevelType w:val="multilevel"/>
    <w:tmpl w:val="38C690FA"/>
    <w:lvl w:ilvl="0">
      <w:start w:val="1"/>
      <w:numFmt w:val="lowerLetter"/>
      <w:lvlText w:val="%1)"/>
      <w:lvlJc w:val="left"/>
      <w:pPr>
        <w:ind w:left="76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99"/>
    <w:rsid w:val="000B1AD6"/>
    <w:rsid w:val="00137DC7"/>
    <w:rsid w:val="001741EE"/>
    <w:rsid w:val="001D3A9D"/>
    <w:rsid w:val="00276F93"/>
    <w:rsid w:val="005453B1"/>
    <w:rsid w:val="008A150E"/>
    <w:rsid w:val="00A40554"/>
    <w:rsid w:val="00AF1A7F"/>
    <w:rsid w:val="00B962AF"/>
    <w:rsid w:val="00E37407"/>
    <w:rsid w:val="00ED7565"/>
    <w:rsid w:val="00EF2899"/>
    <w:rsid w:val="00F8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734D5"/>
  <w15:docId w15:val="{3D419FD4-6E6C-44E9-9431-2C6468B1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341"/>
    <w:pPr>
      <w:suppressAutoHyphens/>
    </w:pPr>
    <w:rPr>
      <w:rFonts w:eastAsia="NSimSun" w:cs="Lucida Sans"/>
      <w:color w:val="000000"/>
      <w:lang w:eastAsia="zh-CN" w:bidi="hi-IN"/>
    </w:rPr>
  </w:style>
  <w:style w:type="paragraph" w:styleId="Ttulo1">
    <w:name w:val="heading 1"/>
    <w:basedOn w:val="LO-normal"/>
    <w:next w:val="LO-normal"/>
    <w:link w:val="Ttulo1Char"/>
    <w:uiPriority w:val="9"/>
    <w:qFormat/>
    <w:rsid w:val="00964341"/>
    <w:pPr>
      <w:keepNext/>
      <w:keepLines/>
      <w:spacing w:before="240" w:after="120"/>
      <w:jc w:val="center"/>
      <w:outlineLvl w:val="0"/>
    </w:pPr>
    <w:rPr>
      <w:rFonts w:eastAsiaTheme="majorEastAsia"/>
      <w:b/>
      <w:bCs/>
    </w:rPr>
  </w:style>
  <w:style w:type="paragraph" w:styleId="Ttulo2">
    <w:name w:val="heading 2"/>
    <w:basedOn w:val="LO-normal"/>
    <w:next w:val="LO-normal"/>
    <w:link w:val="Ttulo2Char"/>
    <w:uiPriority w:val="9"/>
    <w:unhideWhenUsed/>
    <w:qFormat/>
    <w:rsid w:val="00964341"/>
    <w:pPr>
      <w:widowControl w:val="0"/>
      <w:ind w:left="851" w:right="849"/>
      <w:jc w:val="center"/>
      <w:outlineLvl w:val="1"/>
    </w:pPr>
    <w:rPr>
      <w:b/>
      <w:bCs/>
      <w:caps/>
    </w:rPr>
  </w:style>
  <w:style w:type="paragraph" w:styleId="Ttulo3">
    <w:name w:val="heading 3"/>
    <w:basedOn w:val="LO-normal"/>
    <w:next w:val="LO-normal"/>
    <w:link w:val="Ttulo3Char"/>
    <w:uiPriority w:val="9"/>
    <w:unhideWhenUsed/>
    <w:qFormat/>
    <w:rsid w:val="00964341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LO-normal"/>
    <w:next w:val="LO-normal"/>
    <w:link w:val="Ttulo4Char"/>
    <w:uiPriority w:val="9"/>
    <w:unhideWhenUsed/>
    <w:qFormat/>
    <w:rsid w:val="00964341"/>
    <w:pPr>
      <w:keepNext/>
      <w:keepLines/>
      <w:spacing w:before="200" w:after="12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LO-normal"/>
    <w:next w:val="LO-normal"/>
    <w:link w:val="Ttulo5Char"/>
    <w:uiPriority w:val="9"/>
    <w:unhideWhenUsed/>
    <w:qFormat/>
    <w:rsid w:val="00964341"/>
    <w:pPr>
      <w:keepNext/>
      <w:spacing w:before="240" w:after="60"/>
      <w:outlineLvl w:val="4"/>
    </w:pPr>
    <w:rPr>
      <w:b/>
    </w:rPr>
  </w:style>
  <w:style w:type="paragraph" w:styleId="Ttulo6">
    <w:name w:val="heading 6"/>
    <w:basedOn w:val="LO-normal"/>
    <w:next w:val="LO-normal"/>
    <w:link w:val="Ttulo6Char"/>
    <w:uiPriority w:val="9"/>
    <w:semiHidden/>
    <w:unhideWhenUsed/>
    <w:qFormat/>
    <w:rsid w:val="00964341"/>
    <w:pPr>
      <w:keepNext/>
      <w:outlineLvl w:val="5"/>
    </w:pPr>
    <w:rPr>
      <w:b/>
      <w:lang w:eastAsia="en-US"/>
    </w:rPr>
  </w:style>
  <w:style w:type="paragraph" w:styleId="Ttulo7">
    <w:name w:val="heading 7"/>
    <w:basedOn w:val="LO-normal"/>
    <w:next w:val="LO-normal"/>
    <w:link w:val="Ttulo7Char"/>
    <w:uiPriority w:val="99"/>
    <w:qFormat/>
    <w:rsid w:val="00964341"/>
    <w:pPr>
      <w:keepNext/>
      <w:tabs>
        <w:tab w:val="left" w:pos="284"/>
        <w:tab w:val="left" w:pos="426"/>
      </w:tabs>
      <w:spacing w:before="240" w:after="120" w:line="240" w:lineRule="auto"/>
      <w:ind w:left="1296" w:hanging="1296"/>
      <w:outlineLvl w:val="6"/>
    </w:pPr>
    <w:rPr>
      <w:b/>
      <w:sz w:val="20"/>
      <w:szCs w:val="20"/>
    </w:rPr>
  </w:style>
  <w:style w:type="paragraph" w:styleId="Ttulo8">
    <w:name w:val="heading 8"/>
    <w:basedOn w:val="LO-normal"/>
    <w:next w:val="LO-normal"/>
    <w:link w:val="Ttulo8Char"/>
    <w:uiPriority w:val="99"/>
    <w:qFormat/>
    <w:rsid w:val="00964341"/>
    <w:pPr>
      <w:keepNext/>
      <w:tabs>
        <w:tab w:val="left" w:pos="284"/>
        <w:tab w:val="left" w:pos="426"/>
      </w:tabs>
      <w:spacing w:before="240" w:after="120" w:line="240" w:lineRule="auto"/>
      <w:ind w:left="1440" w:hanging="1440"/>
      <w:outlineLvl w:val="7"/>
    </w:pPr>
    <w:rPr>
      <w:b/>
      <w:i/>
      <w:sz w:val="20"/>
      <w:szCs w:val="20"/>
    </w:rPr>
  </w:style>
  <w:style w:type="paragraph" w:styleId="Ttulo9">
    <w:name w:val="heading 9"/>
    <w:basedOn w:val="LO-normal"/>
    <w:next w:val="LO-normal"/>
    <w:link w:val="Ttulo9Char"/>
    <w:uiPriority w:val="99"/>
    <w:qFormat/>
    <w:rsid w:val="00964341"/>
    <w:pPr>
      <w:keepNext/>
      <w:spacing w:line="240" w:lineRule="auto"/>
      <w:ind w:left="1584" w:hanging="1584"/>
      <w:outlineLvl w:val="8"/>
    </w:pPr>
    <w:rPr>
      <w:rFonts w:ascii="Arial" w:hAnsi="Arial" w:cs="Arial"/>
      <w:b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Corpodetexto"/>
    <w:link w:val="TtuloChar"/>
    <w:uiPriority w:val="10"/>
    <w:qFormat/>
    <w:rsid w:val="00964341"/>
    <w:pPr>
      <w:pBdr>
        <w:bottom w:val="single" w:sz="8" w:space="4" w:color="4F81BD"/>
      </w:pBdr>
      <w:spacing w:before="24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Ttulo1Char">
    <w:name w:val="Título 1 Char"/>
    <w:basedOn w:val="Fontepargpadro"/>
    <w:link w:val="Ttulo1"/>
    <w:qFormat/>
    <w:rsid w:val="00964341"/>
    <w:rPr>
      <w:rFonts w:ascii="Times New Roman" w:eastAsiaTheme="majorEastAsia" w:hAnsi="Times New Roman" w:cs="Times New Roman"/>
      <w:b/>
      <w:bCs/>
      <w:color w:val="000000"/>
    </w:rPr>
  </w:style>
  <w:style w:type="character" w:customStyle="1" w:styleId="Ttulo2Char">
    <w:name w:val="Título 2 Char"/>
    <w:basedOn w:val="Fontepargpadro"/>
    <w:link w:val="Ttulo2"/>
    <w:qFormat/>
    <w:rsid w:val="00964341"/>
    <w:rPr>
      <w:rFonts w:ascii="Times New Roman" w:hAnsi="Times New Roman" w:cs="Times New Roman"/>
      <w:b/>
      <w:bCs/>
      <w:caps/>
      <w:color w:val="000000"/>
    </w:rPr>
  </w:style>
  <w:style w:type="character" w:customStyle="1" w:styleId="Ttulo3Char">
    <w:name w:val="Título 3 Char"/>
    <w:basedOn w:val="Fontepargpadro"/>
    <w:link w:val="Ttulo3"/>
    <w:qFormat/>
    <w:rsid w:val="009643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qFormat/>
    <w:rsid w:val="009643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qFormat/>
    <w:rsid w:val="00964341"/>
    <w:rPr>
      <w:rFonts w:ascii="Times New Roman" w:hAnsi="Times New Roman" w:cs="Times New Roman"/>
      <w:b/>
      <w:color w:val="000000"/>
    </w:rPr>
  </w:style>
  <w:style w:type="character" w:customStyle="1" w:styleId="Ttulo6Char">
    <w:name w:val="Título 6 Char"/>
    <w:basedOn w:val="Fontepargpadro"/>
    <w:link w:val="Ttulo6"/>
    <w:qFormat/>
    <w:rsid w:val="00964341"/>
    <w:rPr>
      <w:rFonts w:ascii="Times New Roman" w:hAnsi="Times New Roman" w:cs="Times New Roman"/>
      <w:b/>
      <w:color w:val="000000"/>
      <w:lang w:eastAsia="en-US"/>
    </w:rPr>
  </w:style>
  <w:style w:type="character" w:customStyle="1" w:styleId="Ttulo7Char">
    <w:name w:val="Título 7 Char"/>
    <w:basedOn w:val="Fontepargpadro"/>
    <w:link w:val="Ttulo7"/>
    <w:uiPriority w:val="99"/>
    <w:qFormat/>
    <w:rsid w:val="00964341"/>
    <w:rPr>
      <w:rFonts w:ascii="Times New Roman" w:eastAsia="Times New Roman" w:hAnsi="Times New Roman" w:cs="Times New Roman"/>
      <w:b/>
      <w:color w:val="000000"/>
      <w:sz w:val="20"/>
      <w:szCs w:val="20"/>
      <w:lang w:eastAsia="zh-CN"/>
    </w:rPr>
  </w:style>
  <w:style w:type="character" w:customStyle="1" w:styleId="Ttulo8Char">
    <w:name w:val="Título 8 Char"/>
    <w:basedOn w:val="Fontepargpadro"/>
    <w:link w:val="Ttulo8"/>
    <w:uiPriority w:val="99"/>
    <w:qFormat/>
    <w:rsid w:val="00964341"/>
    <w:rPr>
      <w:rFonts w:ascii="Times New Roman" w:eastAsia="Times New Roman" w:hAnsi="Times New Roman" w:cs="Times New Roman"/>
      <w:b/>
      <w:i/>
      <w:color w:val="000000"/>
      <w:sz w:val="20"/>
      <w:szCs w:val="20"/>
      <w:lang w:eastAsia="zh-CN"/>
    </w:rPr>
  </w:style>
  <w:style w:type="character" w:customStyle="1" w:styleId="Ttulo9Char">
    <w:name w:val="Título 9 Char"/>
    <w:basedOn w:val="Fontepargpadro"/>
    <w:link w:val="Ttulo9"/>
    <w:uiPriority w:val="99"/>
    <w:qFormat/>
    <w:rsid w:val="00964341"/>
    <w:rPr>
      <w:rFonts w:ascii="Arial" w:eastAsia="Times New Roman" w:hAnsi="Arial" w:cs="Arial"/>
      <w:b/>
      <w:i/>
      <w:color w:val="000000"/>
      <w:sz w:val="20"/>
      <w:szCs w:val="20"/>
      <w:lang w:eastAsia="zh-CN"/>
    </w:rPr>
  </w:style>
  <w:style w:type="character" w:customStyle="1" w:styleId="TtuloChar">
    <w:name w:val="Título Char"/>
    <w:basedOn w:val="Fontepargpadro"/>
    <w:link w:val="Ttulo"/>
    <w:uiPriority w:val="1"/>
    <w:qFormat/>
    <w:rsid w:val="00964341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LinkdaInternet">
    <w:name w:val="Link da Internet"/>
    <w:rsid w:val="00964341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964341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964341"/>
    <w:rPr>
      <w:rFonts w:ascii="Times New Roman" w:hAnsi="Times New Roman" w:cs="Times New Roman"/>
      <w:color w:val="000000"/>
    </w:rPr>
  </w:style>
  <w:style w:type="character" w:customStyle="1" w:styleId="RodapChar">
    <w:name w:val="Rodapé Char"/>
    <w:basedOn w:val="Fontepargpadro"/>
    <w:link w:val="Rodap"/>
    <w:uiPriority w:val="99"/>
    <w:qFormat/>
    <w:rsid w:val="00964341"/>
    <w:rPr>
      <w:rFonts w:ascii="Times New Roman" w:hAnsi="Times New Roman" w:cs="Times New Roman"/>
      <w:color w:val="000000"/>
    </w:rPr>
  </w:style>
  <w:style w:type="character" w:styleId="nfase">
    <w:name w:val="Emphasis"/>
    <w:basedOn w:val="Fontepargpadro"/>
    <w:uiPriority w:val="20"/>
    <w:qFormat/>
    <w:rsid w:val="00964341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964341"/>
    <w:rPr>
      <w:color w:val="605E5C"/>
      <w:shd w:val="clear" w:color="auto" w:fill="E1DFDD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9643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WW8Num7z0">
    <w:name w:val="WW8Num7z0"/>
    <w:qFormat/>
    <w:rsid w:val="00964341"/>
    <w:rPr>
      <w:sz w:val="24"/>
    </w:rPr>
  </w:style>
  <w:style w:type="character" w:customStyle="1" w:styleId="WW8Num8z0">
    <w:name w:val="WW8Num8z0"/>
    <w:qFormat/>
    <w:rsid w:val="00964341"/>
    <w:rPr>
      <w:sz w:val="24"/>
    </w:rPr>
  </w:style>
  <w:style w:type="character" w:customStyle="1" w:styleId="Fontepargpadro2">
    <w:name w:val="Fonte parág. padrão2"/>
    <w:qFormat/>
    <w:rsid w:val="00964341"/>
  </w:style>
  <w:style w:type="character" w:customStyle="1" w:styleId="CharChar22">
    <w:name w:val="Char Char22"/>
    <w:qFormat/>
    <w:rsid w:val="0096434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1">
    <w:name w:val="Char Char21"/>
    <w:qFormat/>
    <w:rsid w:val="0096434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0">
    <w:name w:val="Char Char20"/>
    <w:qFormat/>
    <w:rsid w:val="0096434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19">
    <w:name w:val="Char Char19"/>
    <w:qFormat/>
    <w:rsid w:val="0096434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18">
    <w:name w:val="Char Char18"/>
    <w:qFormat/>
    <w:rsid w:val="00964341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CharChar17">
    <w:name w:val="Char Char17"/>
    <w:qFormat/>
    <w:rsid w:val="00964341"/>
    <w:rPr>
      <w:rFonts w:ascii="Times New Roman" w:eastAsia="Times New Roman" w:hAnsi="Times New Roman" w:cs="Times New Roman"/>
      <w:b/>
      <w:i/>
      <w:color w:val="000000"/>
      <w:szCs w:val="20"/>
    </w:rPr>
  </w:style>
  <w:style w:type="character" w:customStyle="1" w:styleId="CharChar16">
    <w:name w:val="Char Char16"/>
    <w:qFormat/>
    <w:rsid w:val="00964341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CharChar15">
    <w:name w:val="Char Char15"/>
    <w:qFormat/>
    <w:rsid w:val="00964341"/>
    <w:rPr>
      <w:rFonts w:ascii="Times New Roman" w:eastAsia="Times New Roman" w:hAnsi="Times New Roman" w:cs="Times New Roman"/>
      <w:b/>
      <w:i/>
      <w:color w:val="000000"/>
      <w:sz w:val="20"/>
      <w:szCs w:val="20"/>
    </w:rPr>
  </w:style>
  <w:style w:type="character" w:customStyle="1" w:styleId="CharChar14">
    <w:name w:val="Char Char14"/>
    <w:qFormat/>
    <w:rsid w:val="00964341"/>
    <w:rPr>
      <w:rFonts w:ascii="Arial" w:eastAsia="Times New Roman" w:hAnsi="Arial" w:cs="Times New Roman"/>
      <w:b/>
      <w:i/>
      <w:color w:val="000000"/>
      <w:sz w:val="20"/>
      <w:szCs w:val="20"/>
    </w:rPr>
  </w:style>
  <w:style w:type="character" w:customStyle="1" w:styleId="CharChar13">
    <w:name w:val="Char Char13"/>
    <w:qFormat/>
    <w:rsid w:val="00964341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2">
    <w:name w:val="Char Char12"/>
    <w:qFormat/>
    <w:rsid w:val="00964341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basedOn w:val="Fontepargpadro2"/>
    <w:qFormat/>
    <w:rsid w:val="00964341"/>
  </w:style>
  <w:style w:type="character" w:customStyle="1" w:styleId="CharChar11">
    <w:name w:val="Char Char11"/>
    <w:qFormat/>
    <w:rsid w:val="00964341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10">
    <w:name w:val="Char Char10"/>
    <w:qFormat/>
    <w:rsid w:val="00964341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9">
    <w:name w:val="Char Char9"/>
    <w:qFormat/>
    <w:rsid w:val="00964341"/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CharChar8">
    <w:name w:val="Char Char8"/>
    <w:qFormat/>
    <w:rsid w:val="00964341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7">
    <w:name w:val="Char Char7"/>
    <w:qFormat/>
    <w:rsid w:val="00964341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CharChar6">
    <w:name w:val="Char Char6"/>
    <w:qFormat/>
    <w:rsid w:val="00964341"/>
    <w:rPr>
      <w:rFonts w:ascii="Tahoma" w:eastAsia="Times New Roman" w:hAnsi="Tahoma" w:cs="Tahoma"/>
      <w:i/>
      <w:color w:val="000000"/>
      <w:sz w:val="24"/>
      <w:szCs w:val="20"/>
      <w:shd w:val="clear" w:color="auto" w:fill="000080"/>
    </w:rPr>
  </w:style>
  <w:style w:type="character" w:customStyle="1" w:styleId="CharChar5">
    <w:name w:val="Char Char5"/>
    <w:qFormat/>
    <w:rsid w:val="00964341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4">
    <w:name w:val="Char Char4"/>
    <w:qFormat/>
    <w:rsid w:val="00964341"/>
    <w:rPr>
      <w:rFonts w:ascii="Times New Roman" w:eastAsia="Times New Roman" w:hAnsi="Times New Roman" w:cs="Times New Roman"/>
      <w:sz w:val="20"/>
      <w:szCs w:val="20"/>
    </w:rPr>
  </w:style>
  <w:style w:type="character" w:customStyle="1" w:styleId="Linkdainternetvisitado">
    <w:name w:val="Link da internet visitado"/>
    <w:rsid w:val="00964341"/>
    <w:rPr>
      <w:color w:val="800080"/>
      <w:u w:val="single"/>
    </w:rPr>
  </w:style>
  <w:style w:type="character" w:customStyle="1" w:styleId="CharChar3">
    <w:name w:val="Char Char3"/>
    <w:qFormat/>
    <w:rsid w:val="00964341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2">
    <w:name w:val="Char Char2"/>
    <w:qFormat/>
    <w:rsid w:val="00964341"/>
    <w:rPr>
      <w:rFonts w:ascii="Arial" w:eastAsia="Times New Roman" w:hAnsi="Arial" w:cs="Arial"/>
      <w:sz w:val="24"/>
      <w:szCs w:val="20"/>
    </w:rPr>
  </w:style>
  <w:style w:type="character" w:customStyle="1" w:styleId="CharChar1">
    <w:name w:val="Char Char1"/>
    <w:qFormat/>
    <w:rsid w:val="00964341"/>
    <w:rPr>
      <w:rFonts w:ascii="Tahoma" w:eastAsia="Times New Roman" w:hAnsi="Tahoma" w:cs="Tahoma"/>
      <w:sz w:val="16"/>
      <w:szCs w:val="16"/>
    </w:rPr>
  </w:style>
  <w:style w:type="character" w:customStyle="1" w:styleId="style41">
    <w:name w:val="style41"/>
    <w:qFormat/>
    <w:rsid w:val="00964341"/>
    <w:rPr>
      <w:b/>
      <w:bCs/>
      <w:sz w:val="20"/>
      <w:szCs w:val="20"/>
    </w:rPr>
  </w:style>
  <w:style w:type="character" w:customStyle="1" w:styleId="Refdecomentrio1">
    <w:name w:val="Ref. de comentário1"/>
    <w:qFormat/>
    <w:rsid w:val="00964341"/>
    <w:rPr>
      <w:sz w:val="16"/>
      <w:szCs w:val="16"/>
    </w:rPr>
  </w:style>
  <w:style w:type="character" w:customStyle="1" w:styleId="CharChar">
    <w:name w:val="Char Char"/>
    <w:qFormat/>
    <w:rsid w:val="0096434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Fontepargpadro2"/>
    <w:qFormat/>
    <w:rsid w:val="00964341"/>
  </w:style>
  <w:style w:type="character" w:customStyle="1" w:styleId="CorpodetextoChar">
    <w:name w:val="Corpo de texto Char"/>
    <w:basedOn w:val="Fontepargpadro"/>
    <w:link w:val="Corpodetexto"/>
    <w:uiPriority w:val="99"/>
    <w:qFormat/>
    <w:rsid w:val="0096434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1">
    <w:name w:val="Corpo de texto Char1"/>
    <w:basedOn w:val="Fontepargpadro"/>
    <w:uiPriority w:val="99"/>
    <w:semiHidden/>
    <w:qFormat/>
    <w:rsid w:val="00964341"/>
    <w:rPr>
      <w:rFonts w:ascii="Times New Roman" w:hAnsi="Times New Roman" w:cs="Times New Roman"/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96434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RecuodecorpodetextoChar1">
    <w:name w:val="Recuo de corpo de texto Char1"/>
    <w:basedOn w:val="Fontepargpadro"/>
    <w:uiPriority w:val="99"/>
    <w:semiHidden/>
    <w:qFormat/>
    <w:rsid w:val="00964341"/>
    <w:rPr>
      <w:rFonts w:ascii="Times New Roman" w:hAnsi="Times New Roman" w:cs="Times New Roman"/>
      <w:color w:val="00000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964341"/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TextodenotaderodapChar1">
    <w:name w:val="Texto de nota de rodapé Char1"/>
    <w:basedOn w:val="Fontepargpadro"/>
    <w:uiPriority w:val="99"/>
    <w:semiHidden/>
    <w:qFormat/>
    <w:rsid w:val="00964341"/>
    <w:rPr>
      <w:rFonts w:ascii="Times New Roman" w:hAnsi="Times New Roman" w:cs="Times New Roman"/>
      <w:color w:val="000000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964341"/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TextodecomentrioChar1">
    <w:name w:val="Texto de comentário Char1"/>
    <w:basedOn w:val="Fontepargpadro"/>
    <w:uiPriority w:val="99"/>
    <w:semiHidden/>
    <w:qFormat/>
    <w:rsid w:val="00964341"/>
    <w:rPr>
      <w:rFonts w:ascii="Times New Roman" w:hAnsi="Times New Roman" w:cs="Times New Roman"/>
      <w:color w:val="000000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qFormat/>
    <w:rsid w:val="00964341"/>
    <w:rPr>
      <w:rFonts w:ascii="Times New Roman" w:eastAsia="Times New Roman" w:hAnsi="Times New Roman" w:cs="Times New Roman"/>
      <w:b/>
      <w:bCs/>
      <w:szCs w:val="20"/>
      <w:lang w:eastAsia="zh-CN"/>
    </w:rPr>
  </w:style>
  <w:style w:type="character" w:customStyle="1" w:styleId="AssuntodocomentrioChar1">
    <w:name w:val="Assunto do comentário Char1"/>
    <w:basedOn w:val="TextodecomentrioChar1"/>
    <w:uiPriority w:val="99"/>
    <w:semiHidden/>
    <w:qFormat/>
    <w:rsid w:val="00964341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Forte">
    <w:name w:val="Strong"/>
    <w:uiPriority w:val="22"/>
    <w:qFormat/>
    <w:rsid w:val="00964341"/>
    <w:rPr>
      <w:b/>
      <w:bCs/>
    </w:rPr>
  </w:style>
  <w:style w:type="character" w:styleId="Refdecomentrio">
    <w:name w:val="annotation reference"/>
    <w:unhideWhenUsed/>
    <w:qFormat/>
    <w:rsid w:val="00964341"/>
    <w:rPr>
      <w:sz w:val="16"/>
      <w:szCs w:val="16"/>
    </w:rPr>
  </w:style>
  <w:style w:type="character" w:styleId="TextodoEspaoReservado">
    <w:name w:val="Placeholder Text"/>
    <w:uiPriority w:val="99"/>
    <w:semiHidden/>
    <w:qFormat/>
    <w:rsid w:val="00964341"/>
    <w:rPr>
      <w:color w:val="808080"/>
    </w:rPr>
  </w:style>
  <w:style w:type="character" w:customStyle="1" w:styleId="PadroChar">
    <w:name w:val="Padrão Char"/>
    <w:link w:val="Padro"/>
    <w:qFormat/>
    <w:rsid w:val="00964341"/>
    <w:rPr>
      <w:rFonts w:ascii="Calibri" w:eastAsia="Calibri" w:hAnsi="Calibri" w:cs="Times New Roman"/>
      <w:color w:val="00000A"/>
    </w:rPr>
  </w:style>
  <w:style w:type="character" w:customStyle="1" w:styleId="CabealhoChar1">
    <w:name w:val="Cabeçalho Char1"/>
    <w:basedOn w:val="Fontepargpadro"/>
    <w:uiPriority w:val="99"/>
    <w:semiHidden/>
    <w:qFormat/>
    <w:rsid w:val="0096434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RodapChar1">
    <w:name w:val="Rodapé Char1"/>
    <w:basedOn w:val="Fontepargpadro"/>
    <w:uiPriority w:val="99"/>
    <w:semiHidden/>
    <w:qFormat/>
    <w:rsid w:val="0096434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xtodebaloChar1">
    <w:name w:val="Texto de balão Char1"/>
    <w:basedOn w:val="Fontepargpadro"/>
    <w:uiPriority w:val="99"/>
    <w:semiHidden/>
    <w:qFormat/>
    <w:rsid w:val="00964341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nt-familyverdana">
    <w:name w:val="font-family:verdana"/>
    <w:basedOn w:val="Fontepargpadro"/>
    <w:qFormat/>
    <w:rsid w:val="00964341"/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96434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964341"/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qFormat/>
    <w:rsid w:val="00964341"/>
    <w:rPr>
      <w:rFonts w:ascii="Times New Roman" w:eastAsia="Times New Roman" w:hAnsi="Times New Roman" w:cs="Times New Roman"/>
      <w:sz w:val="24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qFormat/>
    <w:rsid w:val="00964341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customStyle="1" w:styleId="CitaoChar">
    <w:name w:val="Citação Char"/>
    <w:basedOn w:val="Fontepargpadro"/>
    <w:link w:val="Citao"/>
    <w:uiPriority w:val="99"/>
    <w:qFormat/>
    <w:rsid w:val="00964341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uiPriority w:val="99"/>
    <w:qFormat/>
    <w:locked/>
    <w:rsid w:val="00964341"/>
    <w:rPr>
      <w:rFonts w:ascii="Ecofont_Spranq_eco_Sans" w:eastAsia="Arial Unicode MS" w:hAnsi="Ecofont_Spranq_eco_Sans" w:cs="Times New Roman"/>
      <w:sz w:val="20"/>
      <w:szCs w:val="20"/>
    </w:rPr>
  </w:style>
  <w:style w:type="character" w:customStyle="1" w:styleId="Nivel4Char">
    <w:name w:val="Nivel 4 Char"/>
    <w:basedOn w:val="Fontepargpadro"/>
    <w:link w:val="Nivel4"/>
    <w:qFormat/>
    <w:locked/>
    <w:rsid w:val="00964341"/>
    <w:rPr>
      <w:rFonts w:ascii="Ecofont_Spranq_eco_Sans" w:eastAsia="Arial Unicode MS" w:hAnsi="Ecofont_Spranq_eco_Sans" w:cs="Arial"/>
      <w:sz w:val="20"/>
      <w:szCs w:val="20"/>
    </w:rPr>
  </w:style>
  <w:style w:type="character" w:customStyle="1" w:styleId="Nivel5Char">
    <w:name w:val="Nivel 5 Char"/>
    <w:basedOn w:val="Nivel4Char"/>
    <w:link w:val="Nivel5"/>
    <w:qFormat/>
    <w:locked/>
    <w:rsid w:val="00964341"/>
    <w:rPr>
      <w:rFonts w:ascii="Ecofont_Spranq_eco_Sans" w:eastAsia="Arial Unicode MS" w:hAnsi="Ecofont_Spranq_eco_Sans" w:cs="Arial"/>
      <w:sz w:val="20"/>
      <w:szCs w:val="20"/>
    </w:rPr>
  </w:style>
  <w:style w:type="character" w:customStyle="1" w:styleId="identificador">
    <w:name w:val="identificador"/>
    <w:basedOn w:val="Fontepargpadro"/>
    <w:qFormat/>
    <w:rsid w:val="00964341"/>
  </w:style>
  <w:style w:type="character" w:customStyle="1" w:styleId="reference">
    <w:name w:val="reference"/>
    <w:qFormat/>
    <w:rsid w:val="00964341"/>
    <w:rPr>
      <w:b w:val="0"/>
      <w:bCs w:val="0"/>
      <w:caps w:val="0"/>
      <w:smallCaps w:val="0"/>
      <w:color w:val="FF0000"/>
      <w:sz w:val="19"/>
      <w:szCs w:val="19"/>
    </w:rPr>
  </w:style>
  <w:style w:type="character" w:customStyle="1" w:styleId="identificador6">
    <w:name w:val="identificador6"/>
    <w:basedOn w:val="Fontepargpadro"/>
    <w:qFormat/>
    <w:rsid w:val="00964341"/>
  </w:style>
  <w:style w:type="character" w:customStyle="1" w:styleId="WW-CaracteresdeNotadeRodap121">
    <w:name w:val="WW-Caracteres de Nota de Rodapé121"/>
    <w:qFormat/>
    <w:rsid w:val="00964341"/>
    <w:rPr>
      <w:vertAlign w:val="superscript"/>
    </w:rPr>
  </w:style>
  <w:style w:type="character" w:customStyle="1" w:styleId="Manoel">
    <w:name w:val="Manoel"/>
    <w:qFormat/>
    <w:rsid w:val="00964341"/>
    <w:rPr>
      <w:rFonts w:ascii="Arial" w:hAnsi="Arial" w:cs="Arial"/>
      <w:color w:val="7030A0"/>
      <w:sz w:val="20"/>
    </w:rPr>
  </w:style>
  <w:style w:type="character" w:customStyle="1" w:styleId="WW8Num1z1">
    <w:name w:val="WW8Num1z1"/>
    <w:qFormat/>
    <w:rsid w:val="00964341"/>
    <w:rPr>
      <w:rFonts w:ascii="Courier New" w:hAnsi="Courier New" w:cs="Courier New"/>
    </w:rPr>
  </w:style>
  <w:style w:type="character" w:customStyle="1" w:styleId="nfase1">
    <w:name w:val="Ênfase1"/>
    <w:uiPriority w:val="20"/>
    <w:qFormat/>
    <w:rsid w:val="00964341"/>
    <w:rPr>
      <w:i/>
      <w:iCs/>
    </w:rPr>
  </w:style>
  <w:style w:type="character" w:customStyle="1" w:styleId="highlight">
    <w:name w:val="highlight"/>
    <w:qFormat/>
    <w:rsid w:val="00964341"/>
  </w:style>
  <w:style w:type="character" w:customStyle="1" w:styleId="Fontepargpadro7">
    <w:name w:val="Fonte parág. padrão7"/>
    <w:qFormat/>
    <w:rsid w:val="00964341"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Corpodetexto">
    <w:name w:val="Body Text"/>
    <w:basedOn w:val="LO-normal"/>
    <w:link w:val="CorpodetextoChar"/>
    <w:uiPriority w:val="99"/>
    <w:qFormat/>
    <w:rsid w:val="00964341"/>
    <w:pPr>
      <w:widowControl w:val="0"/>
      <w:spacing w:line="240" w:lineRule="auto"/>
    </w:pPr>
    <w:rPr>
      <w:sz w:val="24"/>
      <w:szCs w:val="24"/>
    </w:rPr>
  </w:style>
  <w:style w:type="paragraph" w:styleId="Lista">
    <w:name w:val="List"/>
    <w:basedOn w:val="Corpodetexto"/>
    <w:uiPriority w:val="99"/>
    <w:qFormat/>
    <w:rsid w:val="00964341"/>
    <w:rPr>
      <w:rFonts w:cs="Mangal"/>
    </w:rPr>
  </w:style>
  <w:style w:type="paragraph" w:styleId="Legenda">
    <w:name w:val="caption"/>
    <w:basedOn w:val="LO-normal"/>
    <w:next w:val="LO-normal"/>
    <w:uiPriority w:val="99"/>
    <w:qFormat/>
    <w:rsid w:val="00964341"/>
    <w:pPr>
      <w:widowControl w:val="0"/>
      <w:tabs>
        <w:tab w:val="left" w:pos="142"/>
      </w:tabs>
      <w:spacing w:line="240" w:lineRule="auto"/>
      <w:jc w:val="center"/>
    </w:pPr>
    <w:rPr>
      <w:b/>
      <w:bCs/>
      <w:sz w:val="20"/>
      <w:szCs w:val="20"/>
    </w:rPr>
  </w:style>
  <w:style w:type="paragraph" w:customStyle="1" w:styleId="ndice">
    <w:name w:val="Índice"/>
    <w:basedOn w:val="LO-normal"/>
    <w:uiPriority w:val="99"/>
    <w:qFormat/>
    <w:rsid w:val="00964341"/>
    <w:pPr>
      <w:suppressLineNumbers/>
      <w:spacing w:line="240" w:lineRule="auto"/>
    </w:pPr>
    <w:rPr>
      <w:rFonts w:cs="Mangal"/>
      <w:sz w:val="24"/>
      <w:szCs w:val="24"/>
    </w:rPr>
  </w:style>
  <w:style w:type="paragraph" w:customStyle="1" w:styleId="LO-normal">
    <w:name w:val="LO-normal"/>
    <w:qFormat/>
    <w:pPr>
      <w:suppressAutoHyphens/>
    </w:pPr>
    <w:rPr>
      <w:rFonts w:eastAsia="NSimSun" w:cs="Lucida Sans"/>
      <w:lang w:eastAsia="zh-CN" w:bidi="hi-IN"/>
    </w:rPr>
  </w:style>
  <w:style w:type="paragraph" w:customStyle="1" w:styleId="Normal1">
    <w:name w:val="Normal1"/>
    <w:uiPriority w:val="99"/>
    <w:qFormat/>
    <w:rsid w:val="00964341"/>
    <w:pPr>
      <w:suppressAutoHyphens/>
    </w:pPr>
    <w:rPr>
      <w:rFonts w:eastAsia="NSimSun" w:cs="Lucida Sans"/>
      <w:color w:val="000000"/>
      <w:sz w:val="24"/>
      <w:szCs w:val="24"/>
      <w:lang w:eastAsia="zh-CN" w:bidi="hi-IN"/>
    </w:rPr>
  </w:style>
  <w:style w:type="paragraph" w:customStyle="1" w:styleId="Corpodetextorecuado">
    <w:name w:val="Corpo de texto recuado"/>
    <w:basedOn w:val="LO-normal"/>
    <w:qFormat/>
    <w:rsid w:val="00964341"/>
    <w:pPr>
      <w:spacing w:line="100" w:lineRule="atLeast"/>
      <w:ind w:firstLine="4111"/>
    </w:pPr>
    <w:rPr>
      <w:rFonts w:ascii="Arial" w:hAnsi="Arial" w:cs="Arial"/>
    </w:rPr>
  </w:style>
  <w:style w:type="paragraph" w:customStyle="1" w:styleId="Standard">
    <w:name w:val="Standard"/>
    <w:uiPriority w:val="99"/>
    <w:qFormat/>
    <w:rsid w:val="00964341"/>
    <w:pPr>
      <w:suppressAutoHyphens/>
    </w:pPr>
    <w:rPr>
      <w:rFonts w:eastAsia="NSimSun" w:cs="Lucida Sans"/>
      <w:color w:val="000000"/>
      <w:sz w:val="24"/>
      <w:lang w:eastAsia="zh-CN" w:bidi="hi-IN"/>
    </w:rPr>
  </w:style>
  <w:style w:type="paragraph" w:styleId="NormalWeb">
    <w:name w:val="Normal (Web)"/>
    <w:basedOn w:val="LO-normal"/>
    <w:uiPriority w:val="99"/>
    <w:unhideWhenUsed/>
    <w:qFormat/>
    <w:rsid w:val="00964341"/>
    <w:pPr>
      <w:spacing w:beforeAutospacing="1" w:afterAutospacing="1"/>
    </w:pPr>
  </w:style>
  <w:style w:type="paragraph" w:styleId="Textodebalo">
    <w:name w:val="Balloon Text"/>
    <w:basedOn w:val="LO-normal"/>
    <w:link w:val="TextodebaloChar"/>
    <w:uiPriority w:val="99"/>
    <w:unhideWhenUsed/>
    <w:qFormat/>
    <w:rsid w:val="00964341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LO-normal"/>
    <w:uiPriority w:val="99"/>
    <w:qFormat/>
    <w:rsid w:val="00964341"/>
    <w:pPr>
      <w:spacing w:line="240" w:lineRule="auto"/>
    </w:pPr>
    <w:rPr>
      <w:sz w:val="24"/>
      <w:szCs w:val="24"/>
    </w:rPr>
  </w:style>
  <w:style w:type="paragraph" w:styleId="Cabealho">
    <w:name w:val="header"/>
    <w:basedOn w:val="LO-normal"/>
    <w:link w:val="CabealhoChar"/>
    <w:uiPriority w:val="99"/>
    <w:unhideWhenUsed/>
    <w:qFormat/>
    <w:rsid w:val="00964341"/>
    <w:pPr>
      <w:tabs>
        <w:tab w:val="center" w:pos="4252"/>
        <w:tab w:val="right" w:pos="8504"/>
      </w:tabs>
    </w:pPr>
  </w:style>
  <w:style w:type="paragraph" w:styleId="Rodap">
    <w:name w:val="footer"/>
    <w:basedOn w:val="LO-normal"/>
    <w:link w:val="RodapChar"/>
    <w:uiPriority w:val="99"/>
    <w:unhideWhenUsed/>
    <w:qFormat/>
    <w:rsid w:val="00964341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link w:val="SubttuloChar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i/>
      <w:color w:val="4F81BD"/>
      <w:sz w:val="24"/>
      <w:szCs w:val="24"/>
    </w:rPr>
  </w:style>
  <w:style w:type="paragraph" w:styleId="Recuodecorpodetexto">
    <w:name w:val="Body Text Indent"/>
    <w:basedOn w:val="LO-normal"/>
    <w:link w:val="RecuodecorpodetextoChar"/>
    <w:uiPriority w:val="99"/>
    <w:qFormat/>
    <w:rsid w:val="00964341"/>
    <w:pPr>
      <w:spacing w:line="240" w:lineRule="auto"/>
      <w:ind w:left="2552" w:hanging="567"/>
    </w:pPr>
    <w:rPr>
      <w:sz w:val="24"/>
      <w:szCs w:val="20"/>
    </w:rPr>
  </w:style>
  <w:style w:type="paragraph" w:styleId="Textodenotaderodap">
    <w:name w:val="footnote text"/>
    <w:basedOn w:val="LO-normal"/>
    <w:link w:val="TextodenotaderodapChar"/>
    <w:uiPriority w:val="99"/>
    <w:qFormat/>
    <w:rsid w:val="00964341"/>
    <w:pPr>
      <w:spacing w:line="240" w:lineRule="auto"/>
    </w:pPr>
    <w:rPr>
      <w:szCs w:val="20"/>
    </w:rPr>
  </w:style>
  <w:style w:type="paragraph" w:styleId="Textodecomentrio">
    <w:name w:val="annotation text"/>
    <w:basedOn w:val="LO-normal"/>
    <w:link w:val="TextodecomentrioChar"/>
    <w:uiPriority w:val="99"/>
    <w:unhideWhenUsed/>
    <w:qFormat/>
    <w:rsid w:val="00964341"/>
    <w:pPr>
      <w:spacing w:line="240" w:lineRule="auto"/>
    </w:pPr>
    <w:rPr>
      <w:szCs w:val="20"/>
    </w:rPr>
  </w:style>
  <w:style w:type="paragraph" w:styleId="Assuntodocomentrio">
    <w:name w:val="annotation subject"/>
    <w:basedOn w:val="Textodecomentrio1"/>
    <w:next w:val="Textodecomentrio1"/>
    <w:link w:val="AssuntodocomentrioChar"/>
    <w:uiPriority w:val="99"/>
    <w:qFormat/>
    <w:rsid w:val="00964341"/>
    <w:rPr>
      <w:b/>
      <w:bCs/>
      <w:sz w:val="22"/>
    </w:rPr>
  </w:style>
  <w:style w:type="paragraph" w:customStyle="1" w:styleId="Textodecomentrio1">
    <w:name w:val="Texto de comentário1"/>
    <w:basedOn w:val="LO-normal"/>
    <w:qFormat/>
    <w:rsid w:val="00964341"/>
    <w:pPr>
      <w:spacing w:line="240" w:lineRule="auto"/>
    </w:pPr>
    <w:rPr>
      <w:sz w:val="20"/>
      <w:szCs w:val="20"/>
    </w:rPr>
  </w:style>
  <w:style w:type="paragraph" w:customStyle="1" w:styleId="Padro">
    <w:name w:val="Padrão"/>
    <w:link w:val="PadroChar"/>
    <w:qFormat/>
    <w:rsid w:val="00964341"/>
    <w:pPr>
      <w:tabs>
        <w:tab w:val="left" w:pos="708"/>
      </w:tabs>
      <w:suppressAutoHyphens/>
    </w:pPr>
    <w:rPr>
      <w:rFonts w:ascii="Calibri" w:eastAsia="Calibri" w:hAnsi="Calibri" w:cs="Lucida Sans"/>
      <w:color w:val="00000A"/>
      <w:lang w:eastAsia="zh-CN" w:bidi="hi-IN"/>
    </w:rPr>
  </w:style>
  <w:style w:type="paragraph" w:customStyle="1" w:styleId="Ttulo10">
    <w:name w:val="Título1"/>
    <w:basedOn w:val="LO-normal"/>
    <w:next w:val="Corpodetexto"/>
    <w:qFormat/>
    <w:rsid w:val="00964341"/>
    <w:pPr>
      <w:keepNext/>
      <w:spacing w:before="240" w:after="120" w:line="240" w:lineRule="auto"/>
    </w:pPr>
    <w:rPr>
      <w:rFonts w:ascii="Arial" w:eastAsia="Microsoft YaHei" w:hAnsi="Arial" w:cs="Mangal"/>
      <w:sz w:val="28"/>
      <w:szCs w:val="28"/>
    </w:rPr>
  </w:style>
  <w:style w:type="paragraph" w:customStyle="1" w:styleId="Recuodecorpodetexto21">
    <w:name w:val="Recuo de corpo de texto 21"/>
    <w:basedOn w:val="LO-normal"/>
    <w:uiPriority w:val="99"/>
    <w:qFormat/>
    <w:rsid w:val="00964341"/>
    <w:pPr>
      <w:tabs>
        <w:tab w:val="left" w:pos="11482"/>
      </w:tabs>
      <w:spacing w:line="240" w:lineRule="auto"/>
      <w:ind w:left="2694" w:hanging="567"/>
    </w:pPr>
    <w:rPr>
      <w:sz w:val="24"/>
      <w:szCs w:val="24"/>
    </w:rPr>
  </w:style>
  <w:style w:type="paragraph" w:customStyle="1" w:styleId="Recuodecorpodetexto31">
    <w:name w:val="Recuo de corpo de texto 31"/>
    <w:basedOn w:val="LO-normal"/>
    <w:uiPriority w:val="99"/>
    <w:qFormat/>
    <w:rsid w:val="00964341"/>
    <w:pPr>
      <w:widowControl w:val="0"/>
      <w:spacing w:line="240" w:lineRule="auto"/>
      <w:ind w:left="1134" w:hanging="567"/>
    </w:pPr>
    <w:rPr>
      <w:color w:val="FF0000"/>
      <w:sz w:val="24"/>
      <w:szCs w:val="24"/>
    </w:rPr>
  </w:style>
  <w:style w:type="paragraph" w:customStyle="1" w:styleId="Textoembloco1">
    <w:name w:val="Texto em bloco1"/>
    <w:basedOn w:val="LO-normal"/>
    <w:uiPriority w:val="99"/>
    <w:qFormat/>
    <w:rsid w:val="00964341"/>
    <w:pPr>
      <w:tabs>
        <w:tab w:val="left" w:pos="1418"/>
      </w:tabs>
      <w:spacing w:line="240" w:lineRule="auto"/>
      <w:ind w:left="1418" w:right="-1" w:hanging="851"/>
    </w:pPr>
    <w:rPr>
      <w:sz w:val="24"/>
      <w:szCs w:val="24"/>
    </w:rPr>
  </w:style>
  <w:style w:type="paragraph" w:customStyle="1" w:styleId="A010177">
    <w:name w:val="_A010177"/>
    <w:basedOn w:val="LO-normal"/>
    <w:uiPriority w:val="99"/>
    <w:qFormat/>
    <w:rsid w:val="00964341"/>
    <w:pPr>
      <w:spacing w:line="240" w:lineRule="auto"/>
    </w:pPr>
    <w:rPr>
      <w:sz w:val="24"/>
      <w:szCs w:val="20"/>
    </w:rPr>
  </w:style>
  <w:style w:type="paragraph" w:customStyle="1" w:styleId="c3">
    <w:name w:val="c3"/>
    <w:basedOn w:val="LO-normal"/>
    <w:uiPriority w:val="99"/>
    <w:qFormat/>
    <w:rsid w:val="00964341"/>
    <w:pPr>
      <w:widowControl w:val="0"/>
      <w:spacing w:line="240" w:lineRule="atLeast"/>
      <w:jc w:val="center"/>
    </w:pPr>
    <w:rPr>
      <w:sz w:val="24"/>
      <w:szCs w:val="20"/>
      <w:lang w:val="de-DE"/>
    </w:rPr>
  </w:style>
  <w:style w:type="paragraph" w:customStyle="1" w:styleId="rosto">
    <w:name w:val="rosto"/>
    <w:basedOn w:val="LO-normal"/>
    <w:uiPriority w:val="99"/>
    <w:qFormat/>
    <w:rsid w:val="00964341"/>
    <w:pPr>
      <w:spacing w:line="240" w:lineRule="auto"/>
    </w:pPr>
    <w:rPr>
      <w:sz w:val="24"/>
      <w:szCs w:val="20"/>
    </w:rPr>
  </w:style>
  <w:style w:type="paragraph" w:customStyle="1" w:styleId="Corpodetexto31">
    <w:name w:val="Corpo de texto 31"/>
    <w:basedOn w:val="LO-normal"/>
    <w:uiPriority w:val="99"/>
    <w:qFormat/>
    <w:rsid w:val="00964341"/>
    <w:pPr>
      <w:spacing w:line="240" w:lineRule="auto"/>
      <w:ind w:right="566"/>
    </w:pPr>
    <w:rPr>
      <w:sz w:val="24"/>
      <w:szCs w:val="20"/>
    </w:rPr>
  </w:style>
  <w:style w:type="paragraph" w:customStyle="1" w:styleId="p10">
    <w:name w:val="p10"/>
    <w:basedOn w:val="LO-normal"/>
    <w:uiPriority w:val="99"/>
    <w:qFormat/>
    <w:rsid w:val="00964341"/>
    <w:pPr>
      <w:widowControl w:val="0"/>
      <w:spacing w:line="260" w:lineRule="atLeast"/>
    </w:pPr>
    <w:rPr>
      <w:sz w:val="24"/>
      <w:szCs w:val="20"/>
      <w:lang w:val="de-DE"/>
    </w:rPr>
  </w:style>
  <w:style w:type="paragraph" w:customStyle="1" w:styleId="p2">
    <w:name w:val="p2"/>
    <w:basedOn w:val="LO-normal"/>
    <w:uiPriority w:val="99"/>
    <w:qFormat/>
    <w:rsid w:val="00964341"/>
    <w:pPr>
      <w:widowControl w:val="0"/>
      <w:spacing w:line="260" w:lineRule="atLeast"/>
    </w:pPr>
    <w:rPr>
      <w:sz w:val="24"/>
      <w:szCs w:val="20"/>
      <w:lang w:val="de-DE"/>
    </w:rPr>
  </w:style>
  <w:style w:type="paragraph" w:customStyle="1" w:styleId="p3">
    <w:name w:val="p3"/>
    <w:basedOn w:val="LO-normal"/>
    <w:uiPriority w:val="99"/>
    <w:qFormat/>
    <w:rsid w:val="00964341"/>
    <w:pPr>
      <w:widowControl w:val="0"/>
      <w:spacing w:line="240" w:lineRule="atLeast"/>
    </w:pPr>
    <w:rPr>
      <w:sz w:val="24"/>
      <w:szCs w:val="20"/>
      <w:lang w:val="de-DE"/>
    </w:rPr>
  </w:style>
  <w:style w:type="paragraph" w:customStyle="1" w:styleId="p4">
    <w:name w:val="p4"/>
    <w:basedOn w:val="LO-normal"/>
    <w:uiPriority w:val="99"/>
    <w:qFormat/>
    <w:rsid w:val="00964341"/>
    <w:pPr>
      <w:widowControl w:val="0"/>
      <w:spacing w:line="260" w:lineRule="atLeast"/>
      <w:ind w:left="864" w:hanging="288"/>
    </w:pPr>
    <w:rPr>
      <w:sz w:val="24"/>
      <w:szCs w:val="20"/>
      <w:lang w:val="de-DE"/>
    </w:rPr>
  </w:style>
  <w:style w:type="paragraph" w:customStyle="1" w:styleId="p5">
    <w:name w:val="p5"/>
    <w:basedOn w:val="LO-normal"/>
    <w:uiPriority w:val="99"/>
    <w:qFormat/>
    <w:rsid w:val="00964341"/>
    <w:pPr>
      <w:widowControl w:val="0"/>
      <w:spacing w:line="240" w:lineRule="atLeast"/>
      <w:ind w:left="1120"/>
    </w:pPr>
    <w:rPr>
      <w:sz w:val="24"/>
      <w:szCs w:val="20"/>
      <w:lang w:val="de-DE"/>
    </w:rPr>
  </w:style>
  <w:style w:type="paragraph" w:customStyle="1" w:styleId="p14">
    <w:name w:val="p14"/>
    <w:basedOn w:val="LO-normal"/>
    <w:uiPriority w:val="99"/>
    <w:qFormat/>
    <w:rsid w:val="00964341"/>
    <w:pPr>
      <w:widowControl w:val="0"/>
      <w:tabs>
        <w:tab w:val="left" w:pos="580"/>
      </w:tabs>
      <w:spacing w:line="300" w:lineRule="atLeast"/>
      <w:ind w:left="864" w:hanging="288"/>
    </w:pPr>
    <w:rPr>
      <w:sz w:val="24"/>
      <w:szCs w:val="20"/>
      <w:lang w:val="de-DE"/>
    </w:rPr>
  </w:style>
  <w:style w:type="paragraph" w:customStyle="1" w:styleId="Estruturadodocumento">
    <w:name w:val="Estrutura do documento"/>
    <w:basedOn w:val="LO-normal"/>
    <w:uiPriority w:val="99"/>
    <w:qFormat/>
    <w:rsid w:val="00964341"/>
    <w:pPr>
      <w:shd w:val="clear" w:color="auto" w:fill="000080"/>
      <w:spacing w:line="240" w:lineRule="auto"/>
    </w:pPr>
    <w:rPr>
      <w:rFonts w:ascii="Tahoma" w:hAnsi="Tahoma" w:cs="Tahoma"/>
      <w:i/>
      <w:sz w:val="24"/>
      <w:szCs w:val="20"/>
    </w:rPr>
  </w:style>
  <w:style w:type="paragraph" w:customStyle="1" w:styleId="Corpodetexto21">
    <w:name w:val="Corpo de texto 21"/>
    <w:basedOn w:val="LO-normal"/>
    <w:uiPriority w:val="99"/>
    <w:qFormat/>
    <w:rsid w:val="00964341"/>
    <w:pPr>
      <w:spacing w:line="240" w:lineRule="auto"/>
      <w:ind w:right="340"/>
    </w:pPr>
    <w:rPr>
      <w:sz w:val="24"/>
      <w:szCs w:val="24"/>
    </w:rPr>
  </w:style>
  <w:style w:type="paragraph" w:customStyle="1" w:styleId="indice">
    <w:name w:val="indice"/>
    <w:basedOn w:val="LO-normal"/>
    <w:qFormat/>
    <w:rsid w:val="00964341"/>
    <w:pPr>
      <w:widowControl w:val="0"/>
      <w:spacing w:before="80" w:line="276" w:lineRule="auto"/>
    </w:pPr>
    <w:rPr>
      <w:b/>
      <w:bCs/>
    </w:rPr>
  </w:style>
  <w:style w:type="paragraph" w:customStyle="1" w:styleId="TextosemFormatao1">
    <w:name w:val="Texto sem Formatação1"/>
    <w:basedOn w:val="LO-normal"/>
    <w:uiPriority w:val="99"/>
    <w:qFormat/>
    <w:rsid w:val="00964341"/>
    <w:pPr>
      <w:spacing w:line="240" w:lineRule="auto"/>
    </w:pPr>
    <w:rPr>
      <w:rFonts w:ascii="Arial" w:hAnsi="Arial" w:cs="Arial"/>
      <w:sz w:val="24"/>
      <w:szCs w:val="20"/>
    </w:rPr>
  </w:style>
  <w:style w:type="paragraph" w:customStyle="1" w:styleId="Fontepargpadro1">
    <w:name w:val="Fonte parág. padrão1"/>
    <w:next w:val="LO-normal"/>
    <w:uiPriority w:val="99"/>
    <w:qFormat/>
    <w:rsid w:val="00964341"/>
    <w:pPr>
      <w:suppressAutoHyphens/>
    </w:pPr>
    <w:rPr>
      <w:rFonts w:ascii="Sans Serif PS" w:eastAsia="NSimSun" w:hAnsi="Sans Serif PS" w:cs="Sans Serif PS"/>
      <w:sz w:val="24"/>
      <w:szCs w:val="20"/>
      <w:lang w:eastAsia="zh-CN" w:bidi="hi-IN"/>
    </w:rPr>
  </w:style>
  <w:style w:type="paragraph" w:customStyle="1" w:styleId="A122078">
    <w:name w:val="_A122078"/>
    <w:uiPriority w:val="99"/>
    <w:qFormat/>
    <w:rsid w:val="00964341"/>
    <w:pPr>
      <w:tabs>
        <w:tab w:val="left" w:pos="1152"/>
        <w:tab w:val="decimal" w:pos="1440"/>
      </w:tabs>
      <w:suppressAutoHyphens/>
      <w:ind w:left="2880" w:hanging="1152"/>
    </w:pPr>
    <w:rPr>
      <w:rFonts w:eastAsia="NSimSun" w:cs="Lucida Sans"/>
      <w:color w:val="000000"/>
      <w:sz w:val="24"/>
      <w:szCs w:val="20"/>
      <w:lang w:eastAsia="zh-CN" w:bidi="hi-IN"/>
    </w:rPr>
  </w:style>
  <w:style w:type="paragraph" w:customStyle="1" w:styleId="font5">
    <w:name w:val="font5"/>
    <w:basedOn w:val="LO-normal"/>
    <w:uiPriority w:val="99"/>
    <w:qFormat/>
    <w:rsid w:val="00964341"/>
    <w:pPr>
      <w:spacing w:before="280" w:after="280" w:line="240" w:lineRule="auto"/>
    </w:pPr>
    <w:rPr>
      <w:rFonts w:ascii="Arial" w:eastAsia="Arial Unicode MS" w:hAnsi="Arial" w:cs="Arial"/>
      <w:sz w:val="20"/>
      <w:szCs w:val="20"/>
    </w:rPr>
  </w:style>
  <w:style w:type="paragraph" w:customStyle="1" w:styleId="xl27">
    <w:name w:val="xl27"/>
    <w:basedOn w:val="LO-normal"/>
    <w:uiPriority w:val="99"/>
    <w:qFormat/>
    <w:rsid w:val="00964341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8">
    <w:name w:val="xl28"/>
    <w:basedOn w:val="LO-normal"/>
    <w:uiPriority w:val="99"/>
    <w:qFormat/>
    <w:rsid w:val="00964341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Arial" w:eastAsia="Arial Unicode MS" w:hAnsi="Arial" w:cs="Arial"/>
      <w:sz w:val="20"/>
      <w:szCs w:val="20"/>
    </w:rPr>
  </w:style>
  <w:style w:type="paragraph" w:customStyle="1" w:styleId="xl29">
    <w:name w:val="xl29"/>
    <w:basedOn w:val="LO-normal"/>
    <w:uiPriority w:val="99"/>
    <w:qFormat/>
    <w:rsid w:val="00964341"/>
    <w:pPr>
      <w:spacing w:before="280" w:after="280" w:line="240" w:lineRule="auto"/>
    </w:pPr>
    <w:rPr>
      <w:rFonts w:ascii="Arial" w:eastAsia="Arial Unicode MS" w:hAnsi="Arial" w:cs="Arial"/>
      <w:sz w:val="24"/>
      <w:szCs w:val="24"/>
    </w:rPr>
  </w:style>
  <w:style w:type="paragraph" w:customStyle="1" w:styleId="xl30">
    <w:name w:val="xl30"/>
    <w:basedOn w:val="LO-normal"/>
    <w:uiPriority w:val="99"/>
    <w:qFormat/>
    <w:rsid w:val="00964341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Arial" w:eastAsia="Arial Unicode MS" w:hAnsi="Arial" w:cs="Arial"/>
      <w:sz w:val="20"/>
      <w:szCs w:val="20"/>
    </w:rPr>
  </w:style>
  <w:style w:type="paragraph" w:customStyle="1" w:styleId="xl31">
    <w:name w:val="xl31"/>
    <w:basedOn w:val="LO-normal"/>
    <w:uiPriority w:val="99"/>
    <w:qFormat/>
    <w:rsid w:val="00964341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32">
    <w:name w:val="xl32"/>
    <w:basedOn w:val="LO-normal"/>
    <w:uiPriority w:val="99"/>
    <w:qFormat/>
    <w:rsid w:val="00964341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Arial" w:eastAsia="Arial Unicode MS" w:hAnsi="Arial" w:cs="Arial"/>
      <w:sz w:val="20"/>
      <w:szCs w:val="20"/>
    </w:rPr>
  </w:style>
  <w:style w:type="paragraph" w:customStyle="1" w:styleId="xl33">
    <w:name w:val="xl33"/>
    <w:basedOn w:val="LO-normal"/>
    <w:uiPriority w:val="99"/>
    <w:qFormat/>
    <w:rsid w:val="00964341"/>
    <w:pPr>
      <w:spacing w:before="280" w:after="280" w:line="240" w:lineRule="auto"/>
      <w:jc w:val="center"/>
      <w:textAlignment w:val="center"/>
    </w:pPr>
    <w:rPr>
      <w:rFonts w:ascii="Arial" w:eastAsia="Arial Unicode MS" w:hAnsi="Arial" w:cs="Arial"/>
      <w:sz w:val="20"/>
      <w:szCs w:val="20"/>
    </w:rPr>
  </w:style>
  <w:style w:type="paragraph" w:customStyle="1" w:styleId="xl34">
    <w:name w:val="xl34"/>
    <w:basedOn w:val="LO-normal"/>
    <w:uiPriority w:val="99"/>
    <w:qFormat/>
    <w:rsid w:val="00964341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Arial" w:eastAsia="Arial Unicode MS" w:hAnsi="Arial" w:cs="Arial"/>
      <w:sz w:val="20"/>
      <w:szCs w:val="20"/>
    </w:rPr>
  </w:style>
  <w:style w:type="paragraph" w:customStyle="1" w:styleId="xl35">
    <w:name w:val="xl35"/>
    <w:basedOn w:val="LO-normal"/>
    <w:uiPriority w:val="99"/>
    <w:qFormat/>
    <w:rsid w:val="00964341"/>
    <w:pPr>
      <w:spacing w:before="280" w:after="280" w:line="240" w:lineRule="auto"/>
    </w:pPr>
    <w:rPr>
      <w:rFonts w:ascii="Arial" w:eastAsia="Arial Unicode MS" w:hAnsi="Arial" w:cs="Arial"/>
      <w:sz w:val="24"/>
      <w:szCs w:val="24"/>
    </w:rPr>
  </w:style>
  <w:style w:type="paragraph" w:customStyle="1" w:styleId="xl36">
    <w:name w:val="xl36"/>
    <w:basedOn w:val="LO-normal"/>
    <w:uiPriority w:val="99"/>
    <w:qFormat/>
    <w:rsid w:val="00964341"/>
    <w:pPr>
      <w:spacing w:before="280" w:after="280" w:line="240" w:lineRule="auto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LO-normal"/>
    <w:uiPriority w:val="99"/>
    <w:qFormat/>
    <w:rsid w:val="00964341"/>
    <w:pPr>
      <w:pBdr>
        <w:bottom w:val="single" w:sz="8" w:space="0" w:color="000000"/>
      </w:pBdr>
      <w:spacing w:before="280" w:after="280" w:line="240" w:lineRule="auto"/>
      <w:jc w:val="center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8">
    <w:name w:val="xl38"/>
    <w:basedOn w:val="LO-normal"/>
    <w:uiPriority w:val="99"/>
    <w:qFormat/>
    <w:rsid w:val="00964341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39">
    <w:name w:val="xl39"/>
    <w:basedOn w:val="LO-normal"/>
    <w:uiPriority w:val="99"/>
    <w:qFormat/>
    <w:rsid w:val="00964341"/>
    <w:pPr>
      <w:spacing w:before="280" w:after="280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40">
    <w:name w:val="xl40"/>
    <w:basedOn w:val="LO-normal"/>
    <w:uiPriority w:val="99"/>
    <w:qFormat/>
    <w:rsid w:val="00964341"/>
    <w:pPr>
      <w:spacing w:before="280" w:after="280" w:line="240" w:lineRule="auto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41">
    <w:name w:val="xl41"/>
    <w:basedOn w:val="LO-normal"/>
    <w:uiPriority w:val="99"/>
    <w:qFormat/>
    <w:rsid w:val="00964341"/>
    <w:pPr>
      <w:pBdr>
        <w:bottom w:val="single" w:sz="8" w:space="0" w:color="000000"/>
      </w:pBdr>
      <w:spacing w:before="280" w:after="280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42">
    <w:name w:val="xl42"/>
    <w:basedOn w:val="LO-normal"/>
    <w:uiPriority w:val="99"/>
    <w:qFormat/>
    <w:rsid w:val="00964341"/>
    <w:pPr>
      <w:spacing w:before="280" w:after="280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43">
    <w:name w:val="xl43"/>
    <w:basedOn w:val="LO-normal"/>
    <w:uiPriority w:val="99"/>
    <w:qFormat/>
    <w:rsid w:val="0096434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99"/>
      <w:spacing w:before="280" w:after="280" w:line="240" w:lineRule="auto"/>
      <w:jc w:val="center"/>
      <w:textAlignment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44">
    <w:name w:val="xl44"/>
    <w:basedOn w:val="LO-normal"/>
    <w:uiPriority w:val="99"/>
    <w:qFormat/>
    <w:rsid w:val="00964341"/>
    <w:pPr>
      <w:shd w:val="clear" w:color="auto" w:fill="FFFF99"/>
      <w:spacing w:before="280" w:after="280" w:line="240" w:lineRule="auto"/>
      <w:jc w:val="center"/>
      <w:textAlignment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45">
    <w:name w:val="xl45"/>
    <w:basedOn w:val="LO-normal"/>
    <w:uiPriority w:val="99"/>
    <w:qFormat/>
    <w:rsid w:val="00964341"/>
    <w:pPr>
      <w:spacing w:before="280" w:after="280" w:line="240" w:lineRule="auto"/>
    </w:pPr>
    <w:rPr>
      <w:rFonts w:ascii="Arial" w:eastAsia="Arial Unicode MS" w:hAnsi="Arial" w:cs="Arial"/>
      <w:sz w:val="20"/>
      <w:szCs w:val="20"/>
    </w:rPr>
  </w:style>
  <w:style w:type="paragraph" w:customStyle="1" w:styleId="xl46">
    <w:name w:val="xl46"/>
    <w:basedOn w:val="LO-normal"/>
    <w:uiPriority w:val="99"/>
    <w:qFormat/>
    <w:rsid w:val="00964341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47">
    <w:name w:val="xl47"/>
    <w:basedOn w:val="LO-normal"/>
    <w:uiPriority w:val="99"/>
    <w:qFormat/>
    <w:rsid w:val="00964341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Arial" w:eastAsia="Arial Unicode MS" w:hAnsi="Arial" w:cs="Arial"/>
      <w:sz w:val="20"/>
      <w:szCs w:val="20"/>
    </w:rPr>
  </w:style>
  <w:style w:type="paragraph" w:customStyle="1" w:styleId="xl48">
    <w:name w:val="xl48"/>
    <w:basedOn w:val="LO-normal"/>
    <w:uiPriority w:val="99"/>
    <w:qFormat/>
    <w:rsid w:val="00964341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49">
    <w:name w:val="xl49"/>
    <w:basedOn w:val="LO-normal"/>
    <w:uiPriority w:val="99"/>
    <w:qFormat/>
    <w:rsid w:val="00964341"/>
    <w:pPr>
      <w:pBdr>
        <w:left w:val="single" w:sz="8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50">
    <w:name w:val="xl50"/>
    <w:basedOn w:val="LO-normal"/>
    <w:uiPriority w:val="99"/>
    <w:qFormat/>
    <w:rsid w:val="00964341"/>
    <w:pPr>
      <w:pBdr>
        <w:left w:val="single" w:sz="8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Arial" w:eastAsia="Arial Unicode MS" w:hAnsi="Arial" w:cs="Arial"/>
      <w:sz w:val="20"/>
      <w:szCs w:val="20"/>
    </w:rPr>
  </w:style>
  <w:style w:type="paragraph" w:customStyle="1" w:styleId="xl51">
    <w:name w:val="xl51"/>
    <w:basedOn w:val="LO-normal"/>
    <w:uiPriority w:val="99"/>
    <w:qFormat/>
    <w:rsid w:val="00964341"/>
    <w:pPr>
      <w:pBdr>
        <w:left w:val="single" w:sz="8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52">
    <w:name w:val="xl52"/>
    <w:basedOn w:val="LO-normal"/>
    <w:uiPriority w:val="99"/>
    <w:qFormat/>
    <w:rsid w:val="00964341"/>
    <w:pPr>
      <w:spacing w:before="280" w:after="280" w:line="240" w:lineRule="auto"/>
      <w:jc w:val="right"/>
    </w:pPr>
    <w:rPr>
      <w:rFonts w:ascii="Arial" w:eastAsia="Arial Unicode MS" w:hAnsi="Arial" w:cs="Arial"/>
      <w:sz w:val="24"/>
      <w:szCs w:val="24"/>
    </w:rPr>
  </w:style>
  <w:style w:type="paragraph" w:customStyle="1" w:styleId="xl53">
    <w:name w:val="xl53"/>
    <w:basedOn w:val="LO-normal"/>
    <w:uiPriority w:val="99"/>
    <w:qFormat/>
    <w:rsid w:val="00964341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Arial" w:eastAsia="Arial Unicode MS" w:hAnsi="Arial" w:cs="Arial"/>
      <w:sz w:val="20"/>
      <w:szCs w:val="20"/>
    </w:rPr>
  </w:style>
  <w:style w:type="paragraph" w:customStyle="1" w:styleId="xl54">
    <w:name w:val="xl54"/>
    <w:basedOn w:val="LO-normal"/>
    <w:uiPriority w:val="99"/>
    <w:qFormat/>
    <w:rsid w:val="00964341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Arial" w:eastAsia="Arial Unicode MS" w:hAnsi="Arial" w:cs="Arial"/>
      <w:sz w:val="20"/>
      <w:szCs w:val="20"/>
    </w:rPr>
  </w:style>
  <w:style w:type="paragraph" w:customStyle="1" w:styleId="xl55">
    <w:name w:val="xl55"/>
    <w:basedOn w:val="LO-normal"/>
    <w:uiPriority w:val="99"/>
    <w:qFormat/>
    <w:rsid w:val="00964341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56">
    <w:name w:val="xl56"/>
    <w:basedOn w:val="LO-normal"/>
    <w:uiPriority w:val="99"/>
    <w:qFormat/>
    <w:rsid w:val="00964341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="280" w:after="280" w:line="240" w:lineRule="auto"/>
      <w:jc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57">
    <w:name w:val="xl57"/>
    <w:basedOn w:val="LO-normal"/>
    <w:uiPriority w:val="99"/>
    <w:qFormat/>
    <w:rsid w:val="00964341"/>
    <w:pPr>
      <w:pBdr>
        <w:left w:val="single" w:sz="4" w:space="0" w:color="000000"/>
        <w:right w:val="single" w:sz="8" w:space="0" w:color="000000"/>
      </w:pBdr>
      <w:spacing w:before="280" w:after="280" w:line="240" w:lineRule="auto"/>
      <w:jc w:val="right"/>
    </w:pPr>
    <w:rPr>
      <w:rFonts w:ascii="Arial" w:eastAsia="Arial Unicode MS" w:hAnsi="Arial" w:cs="Arial"/>
      <w:sz w:val="20"/>
      <w:szCs w:val="20"/>
    </w:rPr>
  </w:style>
  <w:style w:type="paragraph" w:customStyle="1" w:styleId="xl58">
    <w:name w:val="xl58"/>
    <w:basedOn w:val="LO-normal"/>
    <w:uiPriority w:val="99"/>
    <w:qFormat/>
    <w:rsid w:val="00964341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59">
    <w:name w:val="xl59"/>
    <w:basedOn w:val="LO-normal"/>
    <w:uiPriority w:val="99"/>
    <w:qFormat/>
    <w:rsid w:val="00964341"/>
    <w:pPr>
      <w:pBdr>
        <w:left w:val="single" w:sz="4" w:space="0" w:color="000000"/>
        <w:right w:val="single" w:sz="8" w:space="0" w:color="000000"/>
      </w:pBdr>
      <w:spacing w:before="280" w:after="280" w:line="240" w:lineRule="auto"/>
      <w:jc w:val="right"/>
    </w:pPr>
    <w:rPr>
      <w:rFonts w:ascii="Arial" w:eastAsia="Arial Unicode MS" w:hAnsi="Arial" w:cs="Arial"/>
      <w:sz w:val="20"/>
      <w:szCs w:val="20"/>
    </w:rPr>
  </w:style>
  <w:style w:type="paragraph" w:customStyle="1" w:styleId="xl60">
    <w:name w:val="xl60"/>
    <w:basedOn w:val="LO-normal"/>
    <w:uiPriority w:val="99"/>
    <w:qFormat/>
    <w:rsid w:val="00964341"/>
    <w:pPr>
      <w:shd w:val="clear" w:color="auto" w:fill="FFFF99"/>
      <w:spacing w:before="280" w:after="280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61">
    <w:name w:val="xl61"/>
    <w:basedOn w:val="LO-normal"/>
    <w:uiPriority w:val="99"/>
    <w:qFormat/>
    <w:rsid w:val="00964341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 w:line="240" w:lineRule="auto"/>
      <w:textAlignment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62">
    <w:name w:val="xl62"/>
    <w:basedOn w:val="LO-normal"/>
    <w:uiPriority w:val="99"/>
    <w:qFormat/>
    <w:rsid w:val="00964341"/>
    <w:pPr>
      <w:pBdr>
        <w:top w:val="single" w:sz="8" w:space="0" w:color="000000"/>
        <w:bottom w:val="single" w:sz="8" w:space="0" w:color="000000"/>
      </w:pBdr>
      <w:spacing w:before="280" w:after="280" w:line="240" w:lineRule="auto"/>
      <w:jc w:val="right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63">
    <w:name w:val="xl63"/>
    <w:basedOn w:val="LO-normal"/>
    <w:uiPriority w:val="99"/>
    <w:qFormat/>
    <w:rsid w:val="00964341"/>
    <w:pPr>
      <w:pBdr>
        <w:top w:val="single" w:sz="8" w:space="0" w:color="000000"/>
        <w:bottom w:val="single" w:sz="8" w:space="0" w:color="000000"/>
      </w:pBdr>
      <w:spacing w:before="280" w:after="280" w:line="240" w:lineRule="auto"/>
      <w:jc w:val="right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64">
    <w:name w:val="xl64"/>
    <w:basedOn w:val="LO-normal"/>
    <w:uiPriority w:val="99"/>
    <w:qFormat/>
    <w:rsid w:val="00964341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65">
    <w:name w:val="xl65"/>
    <w:basedOn w:val="LO-normal"/>
    <w:uiPriority w:val="99"/>
    <w:qFormat/>
    <w:rsid w:val="00964341"/>
    <w:pPr>
      <w:pBdr>
        <w:top w:val="single" w:sz="8" w:space="0" w:color="000000"/>
        <w:bottom w:val="single" w:sz="8" w:space="0" w:color="000000"/>
      </w:pBdr>
      <w:spacing w:before="280" w:after="280" w:line="240" w:lineRule="auto"/>
      <w:textAlignment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66">
    <w:name w:val="xl66"/>
    <w:basedOn w:val="LO-normal"/>
    <w:uiPriority w:val="99"/>
    <w:qFormat/>
    <w:rsid w:val="00964341"/>
    <w:pPr>
      <w:pBdr>
        <w:top w:val="single" w:sz="8" w:space="0" w:color="000000"/>
        <w:bottom w:val="single" w:sz="8" w:space="0" w:color="000000"/>
      </w:pBdr>
      <w:spacing w:before="280" w:after="280" w:line="240" w:lineRule="auto"/>
      <w:jc w:val="right"/>
      <w:textAlignment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67">
    <w:name w:val="xl67"/>
    <w:basedOn w:val="LO-normal"/>
    <w:uiPriority w:val="99"/>
    <w:qFormat/>
    <w:rsid w:val="00964341"/>
    <w:pPr>
      <w:pBdr>
        <w:top w:val="single" w:sz="8" w:space="0" w:color="000000"/>
      </w:pBdr>
      <w:spacing w:before="280" w:after="280" w:line="240" w:lineRule="auto"/>
    </w:pPr>
    <w:rPr>
      <w:rFonts w:ascii="Arial" w:eastAsia="Arial Unicode MS" w:hAnsi="Arial" w:cs="Arial"/>
      <w:sz w:val="24"/>
      <w:szCs w:val="24"/>
    </w:rPr>
  </w:style>
  <w:style w:type="paragraph" w:customStyle="1" w:styleId="xl68">
    <w:name w:val="xl68"/>
    <w:basedOn w:val="LO-normal"/>
    <w:uiPriority w:val="99"/>
    <w:qFormat/>
    <w:rsid w:val="00964341"/>
    <w:pPr>
      <w:pBdr>
        <w:top w:val="single" w:sz="8" w:space="0" w:color="000000"/>
      </w:pBdr>
      <w:spacing w:before="280" w:after="280" w:line="240" w:lineRule="auto"/>
    </w:pPr>
    <w:rPr>
      <w:rFonts w:ascii="Arial" w:eastAsia="Arial Unicode MS" w:hAnsi="Arial" w:cs="Arial"/>
      <w:sz w:val="24"/>
      <w:szCs w:val="24"/>
    </w:rPr>
  </w:style>
  <w:style w:type="paragraph" w:customStyle="1" w:styleId="xl69">
    <w:name w:val="xl69"/>
    <w:basedOn w:val="LO-normal"/>
    <w:uiPriority w:val="99"/>
    <w:qFormat/>
    <w:rsid w:val="00964341"/>
    <w:pPr>
      <w:pBdr>
        <w:top w:val="single" w:sz="8" w:space="0" w:color="000000"/>
      </w:pBdr>
      <w:spacing w:before="280" w:after="280" w:line="240" w:lineRule="auto"/>
      <w:jc w:val="right"/>
    </w:pPr>
    <w:rPr>
      <w:rFonts w:ascii="Arial" w:eastAsia="Arial Unicode MS" w:hAnsi="Arial" w:cs="Arial"/>
      <w:sz w:val="24"/>
      <w:szCs w:val="24"/>
    </w:rPr>
  </w:style>
  <w:style w:type="paragraph" w:customStyle="1" w:styleId="xl70">
    <w:name w:val="xl70"/>
    <w:basedOn w:val="LO-normal"/>
    <w:uiPriority w:val="99"/>
    <w:qFormat/>
    <w:rsid w:val="00964341"/>
    <w:pPr>
      <w:spacing w:before="280" w:after="280" w:line="240" w:lineRule="auto"/>
      <w:textAlignment w:val="top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71">
    <w:name w:val="xl71"/>
    <w:basedOn w:val="LO-normal"/>
    <w:uiPriority w:val="99"/>
    <w:qFormat/>
    <w:rsid w:val="00964341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99"/>
      <w:spacing w:before="280" w:after="280" w:line="240" w:lineRule="auto"/>
      <w:jc w:val="center"/>
      <w:textAlignment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72">
    <w:name w:val="xl72"/>
    <w:basedOn w:val="LO-normal"/>
    <w:uiPriority w:val="99"/>
    <w:qFormat/>
    <w:rsid w:val="00964341"/>
    <w:pPr>
      <w:pBdr>
        <w:left w:val="single" w:sz="8" w:space="0" w:color="000000"/>
        <w:bottom w:val="single" w:sz="8" w:space="0" w:color="000000"/>
      </w:pBdr>
      <w:shd w:val="clear" w:color="auto" w:fill="FFFF99"/>
      <w:spacing w:before="280" w:after="280" w:line="240" w:lineRule="auto"/>
      <w:jc w:val="center"/>
      <w:textAlignment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73">
    <w:name w:val="xl73"/>
    <w:basedOn w:val="LO-normal"/>
    <w:uiPriority w:val="99"/>
    <w:qFormat/>
    <w:rsid w:val="00964341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right"/>
      <w:textAlignment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74">
    <w:name w:val="xl74"/>
    <w:basedOn w:val="LO-normal"/>
    <w:uiPriority w:val="99"/>
    <w:qFormat/>
    <w:rsid w:val="00964341"/>
    <w:pPr>
      <w:pBdr>
        <w:top w:val="single" w:sz="8" w:space="0" w:color="000000"/>
        <w:right w:val="single" w:sz="8" w:space="0" w:color="000000"/>
      </w:pBdr>
      <w:spacing w:before="280" w:after="280" w:line="240" w:lineRule="auto"/>
      <w:jc w:val="right"/>
      <w:textAlignment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75">
    <w:name w:val="xl75"/>
    <w:basedOn w:val="LO-normal"/>
    <w:uiPriority w:val="99"/>
    <w:qFormat/>
    <w:rsid w:val="00964341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right"/>
      <w:textAlignment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76">
    <w:name w:val="xl76"/>
    <w:basedOn w:val="LO-normal"/>
    <w:uiPriority w:val="99"/>
    <w:qFormat/>
    <w:rsid w:val="00964341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77">
    <w:name w:val="xl77"/>
    <w:basedOn w:val="LO-normal"/>
    <w:uiPriority w:val="99"/>
    <w:qFormat/>
    <w:rsid w:val="00964341"/>
    <w:pPr>
      <w:pBdr>
        <w:left w:val="single" w:sz="4" w:space="0" w:color="000000"/>
        <w:right w:val="single" w:sz="4" w:space="0" w:color="000000"/>
      </w:pBdr>
      <w:spacing w:before="280" w:after="280" w:line="240" w:lineRule="auto"/>
    </w:pPr>
    <w:rPr>
      <w:rFonts w:ascii="Arial" w:eastAsia="Arial Unicode MS" w:hAnsi="Arial" w:cs="Arial"/>
      <w:sz w:val="20"/>
      <w:szCs w:val="20"/>
    </w:rPr>
  </w:style>
  <w:style w:type="paragraph" w:customStyle="1" w:styleId="xl78">
    <w:name w:val="xl78"/>
    <w:basedOn w:val="LO-normal"/>
    <w:uiPriority w:val="99"/>
    <w:qFormat/>
    <w:rsid w:val="00964341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Arial" w:eastAsia="Arial Unicode MS" w:hAnsi="Arial" w:cs="Arial"/>
      <w:sz w:val="20"/>
      <w:szCs w:val="20"/>
    </w:rPr>
  </w:style>
  <w:style w:type="paragraph" w:customStyle="1" w:styleId="xl79">
    <w:name w:val="xl79"/>
    <w:basedOn w:val="LO-normal"/>
    <w:uiPriority w:val="99"/>
    <w:qFormat/>
    <w:rsid w:val="00964341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Arial" w:eastAsia="Arial Unicode MS" w:hAnsi="Arial" w:cs="Arial"/>
      <w:sz w:val="20"/>
      <w:szCs w:val="20"/>
    </w:rPr>
  </w:style>
  <w:style w:type="paragraph" w:customStyle="1" w:styleId="xl80">
    <w:name w:val="xl80"/>
    <w:basedOn w:val="LO-normal"/>
    <w:uiPriority w:val="99"/>
    <w:qFormat/>
    <w:rsid w:val="00964341"/>
    <w:pPr>
      <w:pBdr>
        <w:left w:val="single" w:sz="4" w:space="0" w:color="000000"/>
        <w:right w:val="single" w:sz="4" w:space="0" w:color="000000"/>
      </w:pBdr>
      <w:shd w:val="clear" w:color="auto" w:fill="808080"/>
      <w:spacing w:before="280" w:after="280" w:line="240" w:lineRule="auto"/>
      <w:jc w:val="right"/>
    </w:pPr>
    <w:rPr>
      <w:rFonts w:ascii="Arial" w:eastAsia="Arial Unicode MS" w:hAnsi="Arial" w:cs="Arial"/>
      <w:sz w:val="20"/>
      <w:szCs w:val="20"/>
    </w:rPr>
  </w:style>
  <w:style w:type="paragraph" w:customStyle="1" w:styleId="xl81">
    <w:name w:val="xl81"/>
    <w:basedOn w:val="LO-normal"/>
    <w:uiPriority w:val="99"/>
    <w:qFormat/>
    <w:rsid w:val="0096434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99"/>
      <w:spacing w:before="280" w:after="280" w:line="240" w:lineRule="auto"/>
      <w:jc w:val="center"/>
      <w:textAlignment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82">
    <w:name w:val="xl82"/>
    <w:basedOn w:val="LO-normal"/>
    <w:uiPriority w:val="99"/>
    <w:qFormat/>
    <w:rsid w:val="00964341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 w:line="240" w:lineRule="auto"/>
      <w:textAlignment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83">
    <w:name w:val="xl83"/>
    <w:basedOn w:val="LO-normal"/>
    <w:uiPriority w:val="99"/>
    <w:qFormat/>
    <w:rsid w:val="00964341"/>
    <w:pPr>
      <w:pBdr>
        <w:top w:val="single" w:sz="8" w:space="0" w:color="000000"/>
        <w:bottom w:val="single" w:sz="8" w:space="0" w:color="000000"/>
      </w:pBdr>
      <w:spacing w:before="280" w:after="280" w:line="240" w:lineRule="auto"/>
      <w:textAlignment w:val="center"/>
    </w:pPr>
    <w:rPr>
      <w:rFonts w:ascii="Arial" w:eastAsia="Arial Unicode MS" w:hAnsi="Arial" w:cs="Arial"/>
      <w:sz w:val="20"/>
      <w:szCs w:val="20"/>
    </w:rPr>
  </w:style>
  <w:style w:type="paragraph" w:customStyle="1" w:styleId="xl84">
    <w:name w:val="xl84"/>
    <w:basedOn w:val="LO-normal"/>
    <w:uiPriority w:val="99"/>
    <w:qFormat/>
    <w:rsid w:val="00964341"/>
    <w:pPr>
      <w:pBdr>
        <w:top w:val="single" w:sz="8" w:space="0" w:color="000000"/>
      </w:pBdr>
      <w:spacing w:before="280" w:after="280" w:line="240" w:lineRule="auto"/>
      <w:textAlignment w:val="center"/>
    </w:pPr>
    <w:rPr>
      <w:rFonts w:ascii="Arial" w:eastAsia="Arial Unicode MS" w:hAnsi="Arial" w:cs="Arial"/>
      <w:sz w:val="20"/>
      <w:szCs w:val="20"/>
    </w:rPr>
  </w:style>
  <w:style w:type="paragraph" w:customStyle="1" w:styleId="xl85">
    <w:name w:val="xl85"/>
    <w:basedOn w:val="LO-normal"/>
    <w:uiPriority w:val="99"/>
    <w:qFormat/>
    <w:rsid w:val="00964341"/>
    <w:pPr>
      <w:pBdr>
        <w:top w:val="single" w:sz="8" w:space="0" w:color="000000"/>
        <w:right w:val="single" w:sz="8" w:space="0" w:color="000000"/>
      </w:pBdr>
      <w:spacing w:before="280" w:after="280" w:line="240" w:lineRule="auto"/>
      <w:textAlignment w:val="center"/>
    </w:pPr>
    <w:rPr>
      <w:rFonts w:ascii="Arial" w:eastAsia="Arial Unicode MS" w:hAnsi="Arial" w:cs="Arial"/>
      <w:sz w:val="20"/>
      <w:szCs w:val="20"/>
    </w:rPr>
  </w:style>
  <w:style w:type="paragraph" w:customStyle="1" w:styleId="xl86">
    <w:name w:val="xl86"/>
    <w:basedOn w:val="LO-normal"/>
    <w:uiPriority w:val="99"/>
    <w:qFormat/>
    <w:rsid w:val="0096434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99"/>
      <w:spacing w:before="280" w:after="280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87">
    <w:name w:val="xl87"/>
    <w:basedOn w:val="LO-normal"/>
    <w:uiPriority w:val="99"/>
    <w:qFormat/>
    <w:rsid w:val="00964341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FFFF99"/>
      <w:spacing w:before="280" w:after="280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88">
    <w:name w:val="xl88"/>
    <w:basedOn w:val="LO-normal"/>
    <w:uiPriority w:val="99"/>
    <w:qFormat/>
    <w:rsid w:val="00964341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99"/>
      <w:spacing w:before="280" w:after="280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89">
    <w:name w:val="xl89"/>
    <w:basedOn w:val="LO-normal"/>
    <w:uiPriority w:val="99"/>
    <w:qFormat/>
    <w:rsid w:val="00964341"/>
    <w:pPr>
      <w:spacing w:before="280" w:after="280" w:line="240" w:lineRule="auto"/>
      <w:jc w:val="center"/>
      <w:textAlignment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90">
    <w:name w:val="xl90"/>
    <w:basedOn w:val="LO-normal"/>
    <w:uiPriority w:val="99"/>
    <w:qFormat/>
    <w:rsid w:val="00964341"/>
    <w:pPr>
      <w:pBdr>
        <w:top w:val="single" w:sz="8" w:space="0" w:color="000000"/>
        <w:left w:val="single" w:sz="8" w:space="0" w:color="000000"/>
      </w:pBdr>
      <w:spacing w:before="280" w:after="280" w:line="240" w:lineRule="auto"/>
      <w:textAlignment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91">
    <w:name w:val="xl91"/>
    <w:basedOn w:val="LO-normal"/>
    <w:uiPriority w:val="99"/>
    <w:qFormat/>
    <w:rsid w:val="00964341"/>
    <w:pPr>
      <w:pBdr>
        <w:top w:val="single" w:sz="8" w:space="0" w:color="000000"/>
      </w:pBdr>
      <w:spacing w:before="280" w:after="280" w:line="240" w:lineRule="auto"/>
      <w:textAlignment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92">
    <w:name w:val="xl92"/>
    <w:basedOn w:val="LO-normal"/>
    <w:uiPriority w:val="99"/>
    <w:qFormat/>
    <w:rsid w:val="00964341"/>
    <w:pPr>
      <w:pBdr>
        <w:left w:val="single" w:sz="8" w:space="0" w:color="000000"/>
      </w:pBdr>
      <w:spacing w:before="280" w:after="280" w:line="240" w:lineRule="auto"/>
      <w:textAlignment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93">
    <w:name w:val="xl93"/>
    <w:basedOn w:val="LO-normal"/>
    <w:uiPriority w:val="99"/>
    <w:qFormat/>
    <w:rsid w:val="00964341"/>
    <w:pPr>
      <w:spacing w:before="280" w:after="280" w:line="240" w:lineRule="auto"/>
      <w:textAlignment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94">
    <w:name w:val="xl94"/>
    <w:basedOn w:val="LO-normal"/>
    <w:uiPriority w:val="99"/>
    <w:qFormat/>
    <w:rsid w:val="00964341"/>
    <w:pPr>
      <w:pBdr>
        <w:top w:val="single" w:sz="8" w:space="0" w:color="000000"/>
        <w:right w:val="single" w:sz="8" w:space="0" w:color="000000"/>
      </w:pBdr>
      <w:spacing w:before="280" w:after="280" w:line="240" w:lineRule="auto"/>
      <w:textAlignment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95">
    <w:name w:val="xl95"/>
    <w:basedOn w:val="LO-normal"/>
    <w:uiPriority w:val="99"/>
    <w:qFormat/>
    <w:rsid w:val="00964341"/>
    <w:pPr>
      <w:pBdr>
        <w:right w:val="single" w:sz="8" w:space="0" w:color="000000"/>
      </w:pBdr>
      <w:spacing w:before="280" w:after="280" w:line="240" w:lineRule="auto"/>
      <w:textAlignment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96">
    <w:name w:val="xl96"/>
    <w:basedOn w:val="LO-normal"/>
    <w:uiPriority w:val="99"/>
    <w:qFormat/>
    <w:rsid w:val="00964341"/>
    <w:pPr>
      <w:pBdr>
        <w:left w:val="single" w:sz="8" w:space="0" w:color="000000"/>
        <w:bottom w:val="single" w:sz="8" w:space="0" w:color="000000"/>
      </w:pBdr>
      <w:spacing w:before="280" w:after="280" w:line="240" w:lineRule="auto"/>
      <w:textAlignment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97">
    <w:name w:val="xl97"/>
    <w:basedOn w:val="LO-normal"/>
    <w:uiPriority w:val="99"/>
    <w:qFormat/>
    <w:rsid w:val="00964341"/>
    <w:pPr>
      <w:pBdr>
        <w:bottom w:val="single" w:sz="8" w:space="0" w:color="000000"/>
      </w:pBdr>
      <w:spacing w:before="280" w:after="280" w:line="240" w:lineRule="auto"/>
      <w:textAlignment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98">
    <w:name w:val="xl98"/>
    <w:basedOn w:val="LO-normal"/>
    <w:uiPriority w:val="99"/>
    <w:qFormat/>
    <w:rsid w:val="00964341"/>
    <w:pPr>
      <w:pBdr>
        <w:bottom w:val="single" w:sz="8" w:space="0" w:color="000000"/>
        <w:right w:val="single" w:sz="8" w:space="0" w:color="000000"/>
      </w:pBdr>
      <w:spacing w:before="280" w:after="280" w:line="240" w:lineRule="auto"/>
      <w:textAlignment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Blockquote">
    <w:name w:val="Blockquote"/>
    <w:basedOn w:val="LO-normal"/>
    <w:uiPriority w:val="99"/>
    <w:qFormat/>
    <w:rsid w:val="00964341"/>
    <w:pPr>
      <w:spacing w:before="100" w:after="100" w:line="240" w:lineRule="auto"/>
      <w:ind w:left="360" w:right="360"/>
    </w:pPr>
    <w:rPr>
      <w:sz w:val="24"/>
      <w:szCs w:val="20"/>
    </w:rPr>
  </w:style>
  <w:style w:type="paragraph" w:customStyle="1" w:styleId="Marcadores3">
    <w:name w:val="Marcadores 3"/>
    <w:basedOn w:val="LO-normal"/>
    <w:uiPriority w:val="99"/>
    <w:qFormat/>
    <w:rsid w:val="00964341"/>
    <w:pPr>
      <w:spacing w:before="120" w:line="240" w:lineRule="auto"/>
      <w:ind w:right="6"/>
    </w:pPr>
    <w:rPr>
      <w:sz w:val="24"/>
      <w:szCs w:val="20"/>
    </w:rPr>
  </w:style>
  <w:style w:type="paragraph" w:customStyle="1" w:styleId="Estilo1">
    <w:name w:val="Estilo1"/>
    <w:basedOn w:val="LO-normal"/>
    <w:uiPriority w:val="99"/>
    <w:qFormat/>
    <w:rsid w:val="00964341"/>
    <w:pPr>
      <w:tabs>
        <w:tab w:val="left" w:pos="2268"/>
      </w:tabs>
      <w:spacing w:line="240" w:lineRule="auto"/>
      <w:ind w:left="2410" w:hanging="992"/>
    </w:pPr>
    <w:rPr>
      <w:sz w:val="24"/>
      <w:szCs w:val="20"/>
    </w:rPr>
  </w:style>
  <w:style w:type="paragraph" w:styleId="PargrafodaLista">
    <w:name w:val="List Paragraph"/>
    <w:basedOn w:val="LO-normal"/>
    <w:uiPriority w:val="34"/>
    <w:qFormat/>
    <w:rsid w:val="00964341"/>
    <w:pPr>
      <w:spacing w:line="240" w:lineRule="auto"/>
      <w:ind w:left="708"/>
    </w:pPr>
    <w:rPr>
      <w:sz w:val="24"/>
      <w:szCs w:val="24"/>
    </w:rPr>
  </w:style>
  <w:style w:type="paragraph" w:customStyle="1" w:styleId="c2">
    <w:name w:val="c2"/>
    <w:basedOn w:val="LO-normal"/>
    <w:uiPriority w:val="99"/>
    <w:qFormat/>
    <w:rsid w:val="00964341"/>
    <w:pPr>
      <w:widowControl w:val="0"/>
      <w:spacing w:line="240" w:lineRule="atLeast"/>
      <w:jc w:val="center"/>
    </w:pPr>
    <w:rPr>
      <w:sz w:val="24"/>
      <w:szCs w:val="20"/>
    </w:rPr>
  </w:style>
  <w:style w:type="paragraph" w:customStyle="1" w:styleId="PargrafodaLista1">
    <w:name w:val="Parágrafo da Lista1"/>
    <w:basedOn w:val="LO-normal"/>
    <w:uiPriority w:val="99"/>
    <w:qFormat/>
    <w:rsid w:val="00964341"/>
    <w:pPr>
      <w:spacing w:line="240" w:lineRule="auto"/>
      <w:ind w:left="708"/>
    </w:pPr>
    <w:rPr>
      <w:sz w:val="24"/>
      <w:szCs w:val="24"/>
    </w:rPr>
  </w:style>
  <w:style w:type="paragraph" w:customStyle="1" w:styleId="default">
    <w:name w:val="default"/>
    <w:basedOn w:val="LO-normal"/>
    <w:uiPriority w:val="99"/>
    <w:qFormat/>
    <w:rsid w:val="00964341"/>
    <w:pPr>
      <w:spacing w:line="240" w:lineRule="auto"/>
    </w:pPr>
    <w:rPr>
      <w:rFonts w:eastAsia="Calibri"/>
      <w:sz w:val="24"/>
      <w:szCs w:val="24"/>
    </w:rPr>
  </w:style>
  <w:style w:type="paragraph" w:customStyle="1" w:styleId="Contedodatabela">
    <w:name w:val="Conteúdo da tabela"/>
    <w:basedOn w:val="LO-normal"/>
    <w:qFormat/>
    <w:rsid w:val="00964341"/>
    <w:pPr>
      <w:suppressLineNumbers/>
      <w:spacing w:line="240" w:lineRule="auto"/>
    </w:pPr>
    <w:rPr>
      <w:sz w:val="24"/>
      <w:szCs w:val="24"/>
    </w:rPr>
  </w:style>
  <w:style w:type="paragraph" w:customStyle="1" w:styleId="Ttulodetabela">
    <w:name w:val="Título de tabela"/>
    <w:basedOn w:val="Contedodatabela"/>
    <w:uiPriority w:val="99"/>
    <w:qFormat/>
    <w:rsid w:val="00964341"/>
    <w:pPr>
      <w:jc w:val="center"/>
    </w:pPr>
    <w:rPr>
      <w:b/>
      <w:bCs/>
    </w:rPr>
  </w:style>
  <w:style w:type="paragraph" w:customStyle="1" w:styleId="texto">
    <w:name w:val="texto"/>
    <w:basedOn w:val="LO-normal"/>
    <w:uiPriority w:val="99"/>
    <w:qFormat/>
    <w:rsid w:val="00964341"/>
    <w:pPr>
      <w:spacing w:line="240" w:lineRule="auto"/>
    </w:pPr>
    <w:rPr>
      <w:sz w:val="24"/>
      <w:szCs w:val="24"/>
    </w:rPr>
  </w:style>
  <w:style w:type="paragraph" w:customStyle="1" w:styleId="Default0">
    <w:name w:val="Default"/>
    <w:uiPriority w:val="99"/>
    <w:qFormat/>
    <w:rsid w:val="00964341"/>
    <w:pPr>
      <w:suppressAutoHyphens/>
    </w:pPr>
    <w:rPr>
      <w:rFonts w:eastAsia="NSimSun" w:cs="Lucida Sans"/>
      <w:color w:val="000000"/>
      <w:sz w:val="24"/>
      <w:szCs w:val="24"/>
      <w:lang w:eastAsia="zh-CN" w:bidi="hi-IN"/>
    </w:rPr>
  </w:style>
  <w:style w:type="paragraph" w:styleId="Reviso">
    <w:name w:val="Revision"/>
    <w:uiPriority w:val="99"/>
    <w:semiHidden/>
    <w:qFormat/>
    <w:rsid w:val="00964341"/>
    <w:pPr>
      <w:suppressAutoHyphens/>
    </w:pPr>
    <w:rPr>
      <w:rFonts w:eastAsia="NSimSun" w:cs="Lucida Sans"/>
      <w:sz w:val="24"/>
      <w:szCs w:val="24"/>
      <w:lang w:eastAsia="zh-CN" w:bidi="hi-IN"/>
    </w:rPr>
  </w:style>
  <w:style w:type="paragraph" w:customStyle="1" w:styleId="TtulodaTabela">
    <w:name w:val="Título da Tabela"/>
    <w:basedOn w:val="LO-normal"/>
    <w:uiPriority w:val="99"/>
    <w:qFormat/>
    <w:rsid w:val="00964341"/>
    <w:pPr>
      <w:widowControl w:val="0"/>
      <w:suppressLineNumbers/>
      <w:spacing w:after="120" w:line="240" w:lineRule="auto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TableParagraph">
    <w:name w:val="Table Paragraph"/>
    <w:basedOn w:val="LO-normal"/>
    <w:uiPriority w:val="1"/>
    <w:qFormat/>
    <w:rsid w:val="00964341"/>
    <w:pPr>
      <w:widowControl w:val="0"/>
      <w:spacing w:line="240" w:lineRule="auto"/>
    </w:pPr>
    <w:rPr>
      <w:color w:val="00000A"/>
      <w:lang w:bidi="pt-BR"/>
    </w:rPr>
  </w:style>
  <w:style w:type="paragraph" w:customStyle="1" w:styleId="Nivel1">
    <w:name w:val="Nivel1"/>
    <w:basedOn w:val="Ttulo1"/>
    <w:next w:val="LO-normal"/>
    <w:uiPriority w:val="99"/>
    <w:qFormat/>
    <w:rsid w:val="00964341"/>
    <w:pPr>
      <w:spacing w:before="480" w:line="276" w:lineRule="auto"/>
      <w:ind w:left="357" w:hanging="357"/>
      <w:jc w:val="both"/>
    </w:pPr>
    <w:rPr>
      <w:rFonts w:ascii="Arial" w:hAnsi="Arial" w:cs="Arial"/>
      <w:bCs w:val="0"/>
      <w:sz w:val="20"/>
      <w:szCs w:val="20"/>
    </w:rPr>
  </w:style>
  <w:style w:type="paragraph" w:customStyle="1" w:styleId="pfs20">
    <w:name w:val="pfs20"/>
    <w:uiPriority w:val="99"/>
    <w:qFormat/>
    <w:rsid w:val="00964341"/>
    <w:pPr>
      <w:widowControl w:val="0"/>
      <w:suppressAutoHyphens/>
    </w:pPr>
    <w:rPr>
      <w:rFonts w:eastAsia="NSimSun" w:cs="Lucida Sans"/>
      <w:sz w:val="24"/>
      <w:szCs w:val="20"/>
      <w:lang w:val="en-US" w:eastAsia="zh-CN" w:bidi="hi-IN"/>
    </w:rPr>
  </w:style>
  <w:style w:type="paragraph" w:customStyle="1" w:styleId="Nivel01">
    <w:name w:val="Nivel 01"/>
    <w:basedOn w:val="Ttulo1"/>
    <w:next w:val="LO-normal"/>
    <w:uiPriority w:val="99"/>
    <w:qFormat/>
    <w:rsid w:val="00964341"/>
    <w:pPr>
      <w:tabs>
        <w:tab w:val="left" w:pos="567"/>
      </w:tabs>
      <w:spacing w:line="240" w:lineRule="auto"/>
      <w:jc w:val="both"/>
    </w:pPr>
    <w:rPr>
      <w:rFonts w:ascii="Ecofont_Spranq_eco_Sans" w:eastAsia="MS Gothic" w:hAnsi="Ecofont_Spranq_eco_Sans"/>
      <w:sz w:val="20"/>
      <w:szCs w:val="20"/>
    </w:rPr>
  </w:style>
  <w:style w:type="paragraph" w:customStyle="1" w:styleId="western">
    <w:name w:val="western"/>
    <w:basedOn w:val="LO-normal"/>
    <w:uiPriority w:val="99"/>
    <w:qFormat/>
    <w:rsid w:val="00964341"/>
    <w:pPr>
      <w:spacing w:beforeAutospacing="1" w:afterAutospacing="1" w:line="240" w:lineRule="auto"/>
      <w:jc w:val="left"/>
    </w:pPr>
    <w:rPr>
      <w:rFonts w:eastAsia="Calibri"/>
      <w:sz w:val="24"/>
      <w:szCs w:val="24"/>
    </w:rPr>
  </w:style>
  <w:style w:type="paragraph" w:styleId="Corpodetexto2">
    <w:name w:val="Body Text 2"/>
    <w:basedOn w:val="LO-normal"/>
    <w:link w:val="Corpodetexto2Char"/>
    <w:uiPriority w:val="99"/>
    <w:semiHidden/>
    <w:unhideWhenUsed/>
    <w:qFormat/>
    <w:rsid w:val="00964341"/>
    <w:pPr>
      <w:spacing w:line="240" w:lineRule="auto"/>
    </w:pPr>
    <w:rPr>
      <w:b/>
      <w:bCs/>
      <w:sz w:val="24"/>
      <w:szCs w:val="20"/>
    </w:rPr>
  </w:style>
  <w:style w:type="paragraph" w:styleId="Recuodecorpodetexto2">
    <w:name w:val="Body Text Indent 2"/>
    <w:basedOn w:val="LO-normal"/>
    <w:link w:val="Recuodecorpodetexto2Char"/>
    <w:uiPriority w:val="99"/>
    <w:semiHidden/>
    <w:unhideWhenUsed/>
    <w:qFormat/>
    <w:rsid w:val="00964341"/>
    <w:pPr>
      <w:ind w:firstLine="1560"/>
    </w:pPr>
    <w:rPr>
      <w:sz w:val="24"/>
      <w:szCs w:val="20"/>
    </w:rPr>
  </w:style>
  <w:style w:type="paragraph" w:styleId="Recuodecorpodetexto3">
    <w:name w:val="Body Text Indent 3"/>
    <w:basedOn w:val="LO-normal"/>
    <w:link w:val="Recuodecorpodetexto3Char"/>
    <w:uiPriority w:val="99"/>
    <w:semiHidden/>
    <w:unhideWhenUsed/>
    <w:qFormat/>
    <w:rsid w:val="00964341"/>
    <w:pPr>
      <w:ind w:firstLine="1560"/>
      <w:jc w:val="left"/>
    </w:pPr>
    <w:rPr>
      <w:sz w:val="24"/>
      <w:szCs w:val="20"/>
    </w:rPr>
  </w:style>
  <w:style w:type="paragraph" w:styleId="MapadoDocumento">
    <w:name w:val="Document Map"/>
    <w:basedOn w:val="LO-normal"/>
    <w:link w:val="MapadoDocumentoChar"/>
    <w:uiPriority w:val="99"/>
    <w:semiHidden/>
    <w:unhideWhenUsed/>
    <w:qFormat/>
    <w:rsid w:val="00964341"/>
    <w:pPr>
      <w:shd w:val="clear" w:color="auto" w:fill="000080"/>
      <w:spacing w:line="240" w:lineRule="auto"/>
      <w:jc w:val="left"/>
    </w:pPr>
    <w:rPr>
      <w:rFonts w:ascii="Tahoma" w:hAnsi="Tahoma"/>
      <w:sz w:val="20"/>
      <w:szCs w:val="20"/>
    </w:rPr>
  </w:style>
  <w:style w:type="paragraph" w:styleId="Citao">
    <w:name w:val="Quote"/>
    <w:basedOn w:val="LO-normal"/>
    <w:next w:val="LO-normal"/>
    <w:link w:val="CitaoChar"/>
    <w:uiPriority w:val="99"/>
    <w:qFormat/>
    <w:rsid w:val="0096434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line="240" w:lineRule="auto"/>
    </w:pPr>
    <w:rPr>
      <w:rFonts w:ascii="Ecofont_Spranq_eco_Sans" w:eastAsia="Calibri" w:hAnsi="Ecofont_Spranq_eco_Sans" w:cs="Tahoma"/>
      <w:i/>
      <w:iCs/>
      <w:sz w:val="20"/>
      <w:szCs w:val="24"/>
      <w:lang w:eastAsia="en-US"/>
    </w:rPr>
  </w:style>
  <w:style w:type="paragraph" w:customStyle="1" w:styleId="inf">
    <w:name w:val="inf."/>
    <w:basedOn w:val="LO-normal"/>
    <w:uiPriority w:val="99"/>
    <w:qFormat/>
    <w:rsid w:val="00964341"/>
    <w:pPr>
      <w:spacing w:line="240" w:lineRule="auto"/>
    </w:pPr>
    <w:rPr>
      <w:rFonts w:ascii="Arial" w:hAnsi="Arial"/>
      <w:sz w:val="24"/>
      <w:szCs w:val="20"/>
    </w:rPr>
  </w:style>
  <w:style w:type="paragraph" w:customStyle="1" w:styleId="titulo">
    <w:name w:val="titulo"/>
    <w:basedOn w:val="LO-normal"/>
    <w:uiPriority w:val="99"/>
    <w:qFormat/>
    <w:rsid w:val="00964341"/>
    <w:pPr>
      <w:spacing w:line="240" w:lineRule="auto"/>
      <w:jc w:val="left"/>
    </w:pPr>
    <w:rPr>
      <w:sz w:val="24"/>
      <w:szCs w:val="24"/>
    </w:rPr>
  </w:style>
  <w:style w:type="paragraph" w:customStyle="1" w:styleId="Corpodetexto211">
    <w:name w:val="Corpo de texto 211"/>
    <w:basedOn w:val="LO-normal"/>
    <w:uiPriority w:val="99"/>
    <w:qFormat/>
    <w:rsid w:val="00964341"/>
    <w:pPr>
      <w:tabs>
        <w:tab w:val="left" w:pos="709"/>
      </w:tabs>
      <w:spacing w:line="240" w:lineRule="auto"/>
    </w:pPr>
    <w:rPr>
      <w:sz w:val="24"/>
      <w:szCs w:val="20"/>
      <w:lang w:eastAsia="ar-SA"/>
    </w:rPr>
  </w:style>
  <w:style w:type="paragraph" w:customStyle="1" w:styleId="Contrato">
    <w:name w:val="Contrato"/>
    <w:basedOn w:val="LO-normal"/>
    <w:uiPriority w:val="99"/>
    <w:qFormat/>
    <w:rsid w:val="00964341"/>
    <w:pPr>
      <w:tabs>
        <w:tab w:val="left" w:pos="720"/>
      </w:tabs>
      <w:spacing w:after="240" w:line="240" w:lineRule="auto"/>
      <w:ind w:left="720" w:hanging="720"/>
    </w:pPr>
    <w:rPr>
      <w:sz w:val="24"/>
      <w:szCs w:val="20"/>
    </w:rPr>
  </w:style>
  <w:style w:type="paragraph" w:customStyle="1" w:styleId="Nivel2">
    <w:name w:val="Nivel 2"/>
    <w:link w:val="Nivel2Char"/>
    <w:uiPriority w:val="99"/>
    <w:qFormat/>
    <w:rsid w:val="00964341"/>
    <w:pPr>
      <w:suppressAutoHyphens/>
      <w:spacing w:before="120" w:after="120"/>
    </w:pPr>
    <w:rPr>
      <w:rFonts w:ascii="Ecofont_Spranq_eco_Sans" w:eastAsia="Arial Unicode MS" w:hAnsi="Ecofont_Spranq_eco_Sans" w:cs="Lucida Sans"/>
      <w:sz w:val="20"/>
      <w:szCs w:val="20"/>
      <w:lang w:eastAsia="zh-CN" w:bidi="hi-IN"/>
    </w:rPr>
  </w:style>
  <w:style w:type="paragraph" w:customStyle="1" w:styleId="Nivel10">
    <w:name w:val="Nivel 1"/>
    <w:basedOn w:val="Nivel2"/>
    <w:next w:val="Nivel2"/>
    <w:uiPriority w:val="99"/>
    <w:qFormat/>
    <w:rsid w:val="00964341"/>
    <w:pPr>
      <w:ind w:left="502" w:hanging="360"/>
    </w:pPr>
    <w:rPr>
      <w:rFonts w:cs="Arial"/>
      <w:b/>
    </w:rPr>
  </w:style>
  <w:style w:type="paragraph" w:customStyle="1" w:styleId="Nivel3">
    <w:name w:val="Nivel 3"/>
    <w:basedOn w:val="Nivel2"/>
    <w:uiPriority w:val="99"/>
    <w:qFormat/>
    <w:rsid w:val="00964341"/>
    <w:pPr>
      <w:ind w:left="1224" w:hanging="504"/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964341"/>
    <w:rPr>
      <w:color w:val="auto"/>
    </w:rPr>
  </w:style>
  <w:style w:type="paragraph" w:customStyle="1" w:styleId="Nivel5">
    <w:name w:val="Nivel 5"/>
    <w:basedOn w:val="Nivel4"/>
    <w:link w:val="Nivel5Char"/>
    <w:qFormat/>
    <w:rsid w:val="00964341"/>
    <w:pPr>
      <w:ind w:left="2496" w:hanging="1080"/>
    </w:pPr>
  </w:style>
  <w:style w:type="paragraph" w:customStyle="1" w:styleId="Ttulo20">
    <w:name w:val="Título2"/>
    <w:basedOn w:val="LO-normal"/>
    <w:next w:val="Corpodetexto"/>
    <w:uiPriority w:val="99"/>
    <w:qFormat/>
    <w:rsid w:val="00964341"/>
    <w:pPr>
      <w:keepNext/>
      <w:spacing w:before="240" w:after="120" w:line="276" w:lineRule="auto"/>
      <w:jc w:val="left"/>
    </w:pPr>
    <w:rPr>
      <w:rFonts w:ascii="Arial" w:eastAsia="Microsoft YaHei" w:hAnsi="Arial" w:cs="Mangal"/>
      <w:sz w:val="28"/>
      <w:szCs w:val="28"/>
    </w:rPr>
  </w:style>
  <w:style w:type="paragraph" w:customStyle="1" w:styleId="artart">
    <w:name w:val="artart"/>
    <w:basedOn w:val="Padro"/>
    <w:qFormat/>
    <w:rsid w:val="00964341"/>
    <w:pPr>
      <w:spacing w:before="28" w:after="28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Recuodecorpodetexto22">
    <w:name w:val="Recuo de corpo de texto 22"/>
    <w:basedOn w:val="LO-normal"/>
    <w:qFormat/>
    <w:rsid w:val="00964341"/>
    <w:pPr>
      <w:spacing w:line="240" w:lineRule="auto"/>
      <w:ind w:firstLine="1985"/>
    </w:pPr>
    <w:rPr>
      <w:rFonts w:ascii="Arial" w:hAnsi="Arial" w:cs="Arial"/>
      <w:sz w:val="24"/>
      <w:szCs w:val="20"/>
    </w:rPr>
  </w:style>
  <w:style w:type="paragraph" w:customStyle="1" w:styleId="Normal2">
    <w:name w:val="Normal 2"/>
    <w:basedOn w:val="LO-normal"/>
    <w:qFormat/>
    <w:rsid w:val="00964341"/>
    <w:pPr>
      <w:keepLines/>
      <w:tabs>
        <w:tab w:val="left" w:pos="0"/>
      </w:tabs>
      <w:spacing w:before="120" w:line="240" w:lineRule="auto"/>
    </w:pPr>
    <w:rPr>
      <w:rFonts w:ascii="Arial" w:hAnsi="Arial" w:cs="Arial"/>
      <w:spacing w:val="10"/>
      <w:sz w:val="18"/>
      <w:szCs w:val="20"/>
    </w:rPr>
  </w:style>
  <w:style w:type="paragraph" w:customStyle="1" w:styleId="proposta">
    <w:name w:val="proposta"/>
    <w:basedOn w:val="LO-normal"/>
    <w:qFormat/>
    <w:rsid w:val="00964341"/>
    <w:pPr>
      <w:tabs>
        <w:tab w:val="left" w:pos="0"/>
      </w:tabs>
      <w:spacing w:line="240" w:lineRule="auto"/>
    </w:pPr>
    <w:rPr>
      <w:rFonts w:ascii="Arial" w:hAnsi="Arial" w:cs="Arial"/>
      <w:sz w:val="24"/>
      <w:szCs w:val="20"/>
      <w:lang w:val="pt-PT"/>
    </w:rPr>
  </w:style>
  <w:style w:type="paragraph" w:customStyle="1" w:styleId="Prefcio1">
    <w:name w:val="Prefácio1"/>
    <w:basedOn w:val="LO-normal"/>
    <w:qFormat/>
    <w:rsid w:val="00964341"/>
    <w:pPr>
      <w:keepLines/>
      <w:tabs>
        <w:tab w:val="left" w:pos="0"/>
      </w:tabs>
      <w:spacing w:before="340" w:line="240" w:lineRule="auto"/>
    </w:pPr>
    <w:rPr>
      <w:rFonts w:ascii="Arial" w:hAnsi="Arial" w:cs="Arial"/>
      <w:b/>
      <w:caps/>
      <w:spacing w:val="10"/>
      <w:sz w:val="18"/>
      <w:szCs w:val="20"/>
    </w:rPr>
  </w:style>
  <w:style w:type="paragraph" w:customStyle="1" w:styleId="Tabelanormal1">
    <w:name w:val="Tabela normal1"/>
    <w:qFormat/>
    <w:pPr>
      <w:suppressAutoHyphens/>
      <w:jc w:val="left"/>
    </w:pPr>
    <w:rPr>
      <w:sz w:val="20"/>
      <w:szCs w:val="20"/>
    </w:rPr>
  </w:style>
  <w:style w:type="numbering" w:customStyle="1" w:styleId="WW8Num2">
    <w:name w:val="WW8Num2"/>
    <w:qFormat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452D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96434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9643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964341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8+JbZZDIYvJt5SZZZxY0Km3hMA==">AMUW2mWIGRWV5WxUeg26CEoSTroALStkozqENzQ1nbL/d8ILOvgFe7L4sDiGQaec7dWQ+Rshcu9CUjcWtvCcrWaYr+thk+D8t5bzeCnWs21w+1+VljowPTYJo5YQawFyGeMSfT+RuCkNMSYw5zbemQWQo9kR/LCCwg06uDXkB78xnItMwrfoX+s=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4371</Words>
  <Characters>23609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Ticiana Carla Bessegato</cp:lastModifiedBy>
  <cp:revision>4</cp:revision>
  <dcterms:created xsi:type="dcterms:W3CDTF">2022-10-31T17:49:00Z</dcterms:created>
  <dcterms:modified xsi:type="dcterms:W3CDTF">2022-10-31T17:51:00Z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